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E" w:rsidRDefault="0093454E" w:rsidP="0093454E">
      <w:pPr>
        <w:spacing w:line="560" w:lineRule="exact"/>
        <w:rPr>
          <w:rFonts w:ascii="黑体" w:eastAsia="黑体" w:hAnsi="黑体" w:cs="微软雅黑" w:hint="eastAsia"/>
          <w:bCs/>
          <w:color w:val="222222"/>
          <w:kern w:val="0"/>
          <w:sz w:val="27"/>
          <w:szCs w:val="27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《政府采购预公示基本信息表》</w:t>
      </w:r>
    </w:p>
    <w:bookmarkEnd w:id="0"/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一、政府采购预公示基本信息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项目编号：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采购人名称：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划分采购包数量：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预算总金额（万元）：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采购方式：</w:t>
      </w:r>
    </w:p>
    <w:p w:rsidR="0093454E" w:rsidRDefault="0093454E" w:rsidP="0093454E">
      <w:pPr>
        <w:widowControl/>
        <w:shd w:val="clear" w:color="auto" w:fill="FFFFFF"/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二、采购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包基本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情况</w:t>
      </w:r>
    </w:p>
    <w:tbl>
      <w:tblPr>
        <w:tblW w:w="12760" w:type="dxa"/>
        <w:jc w:val="center"/>
        <w:tblBorders>
          <w:top w:val="single" w:sz="6" w:space="0" w:color="CCCCCC"/>
          <w:left w:val="single" w:sz="6" w:space="0" w:color="CCCCC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37"/>
        <w:gridCol w:w="1388"/>
        <w:gridCol w:w="1287"/>
        <w:gridCol w:w="1615"/>
        <w:gridCol w:w="1125"/>
        <w:gridCol w:w="1362"/>
        <w:gridCol w:w="2261"/>
        <w:gridCol w:w="975"/>
      </w:tblGrid>
      <w:tr w:rsidR="0093454E" w:rsidTr="00C1027F">
        <w:trPr>
          <w:trHeight w:val="491"/>
          <w:tblHeader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采购包名称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预算金额</w:t>
            </w:r>
          </w:p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采购需求概述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是否专门面向中小企业采购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投标人资格要求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93454E" w:rsidTr="00C1027F">
        <w:trPr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16"/>
                <w:szCs w:val="16"/>
              </w:rPr>
            </w:pPr>
          </w:p>
        </w:tc>
      </w:tr>
      <w:tr w:rsidR="0093454E" w:rsidTr="00C1027F">
        <w:trPr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3454E" w:rsidTr="00C1027F">
        <w:trPr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3454E" w:rsidTr="00C1027F">
        <w:trPr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...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454E" w:rsidRDefault="0093454E" w:rsidP="00C1027F">
            <w:pPr>
              <w:widowControl/>
              <w:spacing w:line="3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三、商务要求</w:t>
      </w:r>
    </w:p>
    <w:p w:rsidR="0093454E" w:rsidRDefault="0093454E" w:rsidP="0093454E">
      <w:pPr>
        <w:spacing w:line="500" w:lineRule="exact"/>
        <w:ind w:left="-6"/>
        <w:rPr>
          <w:rFonts w:ascii="宋体" w:hAnsi="宋体" w:cs="微软雅黑" w:hint="eastAsia"/>
          <w:b/>
          <w:bCs/>
        </w:rPr>
      </w:pPr>
      <w:r>
        <w:rPr>
          <w:rFonts w:ascii="宋体" w:hAnsi="宋体" w:cs="宋体" w:hint="eastAsia"/>
        </w:rPr>
        <w:t>采购包</w:t>
      </w:r>
      <w:r>
        <w:rPr>
          <w:rFonts w:ascii="宋体" w:hAnsi="宋体" w:cs="微软雅黑"/>
        </w:rPr>
        <w:t>1</w:t>
      </w:r>
      <w:r>
        <w:rPr>
          <w:rFonts w:ascii="宋体" w:hAnsi="宋体" w:cs="宋体" w:hint="eastAsia"/>
        </w:rPr>
        <w:t>（包名称）：</w:t>
      </w:r>
    </w:p>
    <w:tbl>
      <w:tblPr>
        <w:tblW w:w="5000" w:type="pct"/>
        <w:tblInd w:w="-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60" w:type="dxa"/>
          <w:bottom w:w="110" w:type="dxa"/>
          <w:right w:w="102" w:type="dxa"/>
        </w:tblCellMar>
        <w:tblLook w:val="0000" w:firstRow="0" w:lastRow="0" w:firstColumn="0" w:lastColumn="0" w:noHBand="0" w:noVBand="0"/>
      </w:tblPr>
      <w:tblGrid>
        <w:gridCol w:w="2378"/>
        <w:gridCol w:w="11742"/>
      </w:tblGrid>
      <w:tr w:rsidR="0093454E" w:rsidTr="00C1027F">
        <w:trPr>
          <w:trHeight w:val="371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标的预计提供的时间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</w:tr>
      <w:tr w:rsidR="0093454E" w:rsidTr="00C1027F">
        <w:trPr>
          <w:trHeight w:val="372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标的预计提供的地点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（服务或供货地址）</w:t>
            </w:r>
          </w:p>
        </w:tc>
      </w:tr>
      <w:tr w:rsidR="0093454E" w:rsidTr="00C1027F">
        <w:trPr>
          <w:trHeight w:val="372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投标有效期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372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付款方式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418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验收要求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418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售后服务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372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履约保证金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238"/>
        </w:trPr>
        <w:tc>
          <w:tcPr>
            <w:tcW w:w="842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4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4157" w:type="pct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</w:tbl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四、技术要求</w:t>
      </w: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采购包1：</w:t>
      </w:r>
    </w:p>
    <w:tbl>
      <w:tblPr>
        <w:tblW w:w="0" w:type="auto"/>
        <w:tblInd w:w="-2" w:type="dxa"/>
        <w:tblLayout w:type="fixed"/>
        <w:tblCellMar>
          <w:left w:w="0" w:type="dxa"/>
          <w:bottom w:w="100" w:type="dxa"/>
          <w:right w:w="14" w:type="dxa"/>
        </w:tblCellMar>
        <w:tblLook w:val="0000" w:firstRow="0" w:lastRow="0" w:firstColumn="0" w:lastColumn="0" w:noHBand="0" w:noVBand="0"/>
      </w:tblPr>
      <w:tblGrid>
        <w:gridCol w:w="618"/>
        <w:gridCol w:w="1112"/>
        <w:gridCol w:w="1289"/>
        <w:gridCol w:w="1020"/>
        <w:gridCol w:w="444"/>
        <w:gridCol w:w="444"/>
        <w:gridCol w:w="1544"/>
        <w:gridCol w:w="1399"/>
        <w:gridCol w:w="1628"/>
        <w:gridCol w:w="1880"/>
        <w:gridCol w:w="2348"/>
      </w:tblGrid>
      <w:tr w:rsidR="0093454E" w:rsidTr="00C1027F">
        <w:trPr>
          <w:trHeight w:val="5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序号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核心产品（</w:t>
            </w:r>
            <w:r>
              <w:rPr>
                <w:rFonts w:ascii="宋体" w:hAnsi="宋体"/>
                <w:b/>
                <w:bCs/>
                <w:sz w:val="18"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△</w:t>
            </w:r>
            <w:r>
              <w:rPr>
                <w:rFonts w:ascii="宋体" w:hAnsi="宋体"/>
                <w:b/>
                <w:bCs/>
                <w:sz w:val="18"/>
                <w:szCs w:val="21"/>
              </w:rPr>
              <w:t>”</w:t>
            </w: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品目名称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标的</w:t>
            </w:r>
          </w:p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名称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单位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数量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分项预算单价（元）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分项预算总价（元）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面向对象情况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所属行业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技术</w:t>
            </w:r>
          </w:p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要求</w:t>
            </w:r>
          </w:p>
        </w:tc>
      </w:tr>
      <w:tr w:rsidR="0093454E" w:rsidTr="00C1027F">
        <w:trPr>
          <w:trHeight w:val="6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采购标的</w:t>
            </w:r>
            <w:r>
              <w:rPr>
                <w:rFonts w:ascii="宋体" w:hAnsi="宋体"/>
                <w:sz w:val="18"/>
                <w:szCs w:val="21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详见附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21"/>
              </w:rPr>
              <w:t>表</w:t>
            </w:r>
            <w:proofErr w:type="gramStart"/>
            <w:r>
              <w:rPr>
                <w:rFonts w:ascii="宋体" w:hAnsi="宋体" w:cs="宋体" w:hint="eastAsia"/>
                <w:sz w:val="18"/>
                <w:szCs w:val="21"/>
              </w:rPr>
              <w:t>一</w:t>
            </w:r>
            <w:proofErr w:type="gramEnd"/>
          </w:p>
        </w:tc>
      </w:tr>
      <w:tr w:rsidR="0093454E" w:rsidTr="00C1027F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采购标的</w:t>
            </w:r>
            <w:r>
              <w:rPr>
                <w:rFonts w:ascii="宋体" w:hAnsi="宋体"/>
                <w:sz w:val="18"/>
                <w:szCs w:val="21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详见附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21"/>
              </w:rPr>
              <w:t>表二</w:t>
            </w:r>
          </w:p>
        </w:tc>
      </w:tr>
      <w:tr w:rsidR="0093454E" w:rsidTr="00C1027F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....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</w:tr>
      <w:tr w:rsidR="0093454E" w:rsidTr="00C1027F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</w:tr>
      <w:tr w:rsidR="0093454E" w:rsidTr="00C1027F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</w:tr>
      <w:tr w:rsidR="0093454E" w:rsidTr="00C1027F">
        <w:trPr>
          <w:trHeight w:val="2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 w:cs="宋体" w:hint="eastAsia"/>
                <w:sz w:val="18"/>
                <w:szCs w:val="21"/>
              </w:rPr>
            </w:pPr>
          </w:p>
        </w:tc>
      </w:tr>
      <w:tr w:rsidR="0093454E" w:rsidTr="00C1027F">
        <w:trPr>
          <w:trHeight w:val="228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说明</w:t>
            </w:r>
          </w:p>
        </w:tc>
        <w:tc>
          <w:tcPr>
            <w:tcW w:w="1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打</w:t>
            </w:r>
            <w:r>
              <w:rPr>
                <w:rFonts w:ascii="宋体" w:hAnsi="宋体"/>
                <w:sz w:val="18"/>
                <w:szCs w:val="21"/>
              </w:rPr>
              <w:t>“</w:t>
            </w:r>
            <w:r>
              <w:rPr>
                <w:rFonts w:ascii="宋体" w:hAnsi="宋体" w:cs="宋体" w:hint="eastAsia"/>
                <w:b/>
                <w:bCs/>
                <w:sz w:val="18"/>
                <w:szCs w:val="21"/>
              </w:rPr>
              <w:t>△</w:t>
            </w:r>
            <w:r>
              <w:rPr>
                <w:rFonts w:ascii="宋体" w:hAnsi="宋体"/>
                <w:sz w:val="18"/>
                <w:szCs w:val="21"/>
              </w:rPr>
              <w:t>”</w:t>
            </w:r>
            <w:r>
              <w:rPr>
                <w:rFonts w:ascii="宋体" w:hAnsi="宋体" w:cs="宋体" w:hint="eastAsia"/>
                <w:sz w:val="18"/>
                <w:szCs w:val="21"/>
              </w:rPr>
              <w:t>号品目为核心产品。非单一产品采购项目，采购人应当根据采购项目技术构成、产品价格比重等合理确定核心产品。</w:t>
            </w:r>
          </w:p>
        </w:tc>
      </w:tr>
    </w:tbl>
    <w:p w:rsidR="0093454E" w:rsidRDefault="0093454E" w:rsidP="0093454E">
      <w:pPr>
        <w:spacing w:line="500" w:lineRule="exact"/>
        <w:ind w:left="-5"/>
        <w:rPr>
          <w:rFonts w:ascii="宋体" w:hAnsi="宋体" w:cs="宋体" w:hint="eastAsia"/>
        </w:rPr>
      </w:pPr>
    </w:p>
    <w:p w:rsidR="0093454E" w:rsidRDefault="0093454E" w:rsidP="0093454E">
      <w:pPr>
        <w:spacing w:line="500" w:lineRule="exact"/>
        <w:ind w:left="-5"/>
        <w:rPr>
          <w:rFonts w:ascii="宋体" w:hAnsi="宋体" w:cs="宋体" w:hint="eastAsia"/>
        </w:rPr>
      </w:pPr>
    </w:p>
    <w:p w:rsidR="0093454E" w:rsidRDefault="0093454E" w:rsidP="0093454E">
      <w:pPr>
        <w:spacing w:line="500" w:lineRule="exact"/>
        <w:ind w:left="-5"/>
        <w:rPr>
          <w:rFonts w:ascii="宋体" w:hAnsi="宋体" w:cs="宋体" w:hint="eastAsia"/>
        </w:rPr>
      </w:pPr>
    </w:p>
    <w:p w:rsidR="0093454E" w:rsidRDefault="0093454E" w:rsidP="0093454E">
      <w:pPr>
        <w:spacing w:line="500" w:lineRule="exact"/>
        <w:ind w:left="-5"/>
        <w:rPr>
          <w:rFonts w:ascii="宋体" w:hAnsi="宋体"/>
        </w:rPr>
      </w:pPr>
      <w:r>
        <w:rPr>
          <w:rFonts w:ascii="宋体" w:hAnsi="宋体" w:cs="宋体" w:hint="eastAsia"/>
        </w:rPr>
        <w:lastRenderedPageBreak/>
        <w:t>附表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：采购标的</w:t>
      </w:r>
      <w:r>
        <w:rPr>
          <w:rFonts w:ascii="宋体" w:hAnsi="宋体"/>
        </w:rPr>
        <w:t xml:space="preserve">1 </w:t>
      </w:r>
      <w:r>
        <w:rPr>
          <w:rFonts w:ascii="宋体" w:hAnsi="宋体" w:cs="宋体" w:hint="eastAsia"/>
        </w:rPr>
        <w:t>是否允许进口：</w:t>
      </w:r>
    </w:p>
    <w:tbl>
      <w:tblPr>
        <w:tblW w:w="4867" w:type="pct"/>
        <w:tblInd w:w="77" w:type="dxa"/>
        <w:tblCellMar>
          <w:top w:w="102" w:type="dxa"/>
          <w:left w:w="66" w:type="dxa"/>
          <w:bottom w:w="79" w:type="dxa"/>
          <w:right w:w="74" w:type="dxa"/>
        </w:tblCellMar>
        <w:tblLook w:val="0000" w:firstRow="0" w:lastRow="0" w:firstColumn="0" w:lastColumn="0" w:noHBand="0" w:noVBand="0"/>
      </w:tblPr>
      <w:tblGrid>
        <w:gridCol w:w="1328"/>
        <w:gridCol w:w="703"/>
        <w:gridCol w:w="11692"/>
      </w:tblGrid>
      <w:tr w:rsidR="0093454E" w:rsidTr="00C1027F">
        <w:trPr>
          <w:trHeight w:val="371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8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参数性质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ind w:left="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具体技术</w:t>
            </w:r>
            <w:r>
              <w:rPr>
                <w:rFonts w:ascii="宋体" w:hAnsi="宋体" w:cs="微软雅黑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参数</w:t>
            </w:r>
            <w:r>
              <w:rPr>
                <w:rFonts w:ascii="宋体" w:hAnsi="宋体" w:cs="微软雅黑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要求</w:t>
            </w:r>
          </w:p>
        </w:tc>
      </w:tr>
      <w:tr w:rsidR="0093454E" w:rsidTr="00C1027F">
        <w:trPr>
          <w:trHeight w:val="403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343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说明</w:t>
            </w:r>
          </w:p>
        </w:tc>
        <w:tc>
          <w:tcPr>
            <w:tcW w:w="4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打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cs="宋体" w:hint="eastAsia"/>
              </w:rPr>
              <w:t>号条款为实质性条款</w:t>
            </w:r>
          </w:p>
        </w:tc>
      </w:tr>
    </w:tbl>
    <w:p w:rsidR="0093454E" w:rsidRDefault="0093454E" w:rsidP="0093454E">
      <w:pPr>
        <w:spacing w:line="500" w:lineRule="exact"/>
        <w:ind w:left="-5"/>
        <w:rPr>
          <w:rFonts w:ascii="宋体" w:hAnsi="宋体" w:cs="宋体" w:hint="eastAsia"/>
        </w:rPr>
      </w:pPr>
    </w:p>
    <w:p w:rsidR="0093454E" w:rsidRDefault="0093454E" w:rsidP="0093454E">
      <w:pPr>
        <w:spacing w:line="500" w:lineRule="exact"/>
        <w:ind w:left="-5"/>
        <w:rPr>
          <w:rFonts w:ascii="宋体" w:hAnsi="宋体"/>
        </w:rPr>
      </w:pPr>
      <w:r>
        <w:rPr>
          <w:rFonts w:ascii="宋体" w:hAnsi="宋体" w:cs="宋体" w:hint="eastAsia"/>
        </w:rPr>
        <w:t>附表二：采购标的</w:t>
      </w:r>
      <w:r>
        <w:rPr>
          <w:rFonts w:ascii="宋体" w:hAnsi="宋体" w:hint="eastAsia"/>
        </w:rPr>
        <w:t>2</w:t>
      </w:r>
      <w:r>
        <w:rPr>
          <w:rFonts w:ascii="宋体" w:hAnsi="宋体" w:cs="宋体" w:hint="eastAsia"/>
        </w:rPr>
        <w:t>是否允许进口：</w:t>
      </w:r>
    </w:p>
    <w:tbl>
      <w:tblPr>
        <w:tblW w:w="4867" w:type="pct"/>
        <w:tblInd w:w="77" w:type="dxa"/>
        <w:tblCellMar>
          <w:top w:w="102" w:type="dxa"/>
          <w:left w:w="66" w:type="dxa"/>
          <w:bottom w:w="79" w:type="dxa"/>
          <w:right w:w="74" w:type="dxa"/>
        </w:tblCellMar>
        <w:tblLook w:val="0000" w:firstRow="0" w:lastRow="0" w:firstColumn="0" w:lastColumn="0" w:noHBand="0" w:noVBand="0"/>
      </w:tblPr>
      <w:tblGrid>
        <w:gridCol w:w="1328"/>
        <w:gridCol w:w="703"/>
        <w:gridCol w:w="11692"/>
      </w:tblGrid>
      <w:tr w:rsidR="0093454E" w:rsidTr="00C1027F">
        <w:trPr>
          <w:trHeight w:val="371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8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参数性质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ind w:left="6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454E" w:rsidRDefault="0093454E" w:rsidP="00C1027F">
            <w:pPr>
              <w:spacing w:line="500" w:lineRule="exact"/>
              <w:ind w:left="8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具体技术</w:t>
            </w:r>
            <w:r>
              <w:rPr>
                <w:rFonts w:ascii="宋体" w:hAnsi="宋体" w:cs="微软雅黑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参数</w:t>
            </w:r>
            <w:r>
              <w:rPr>
                <w:rFonts w:ascii="宋体" w:hAnsi="宋体" w:cs="微软雅黑"/>
                <w:b/>
                <w:bCs/>
              </w:rPr>
              <w:t>)</w:t>
            </w:r>
            <w:r>
              <w:rPr>
                <w:rFonts w:ascii="宋体" w:hAnsi="宋体" w:cs="宋体" w:hint="eastAsia"/>
                <w:b/>
                <w:bCs/>
              </w:rPr>
              <w:t>要求</w:t>
            </w:r>
          </w:p>
        </w:tc>
      </w:tr>
      <w:tr w:rsidR="0093454E" w:rsidTr="00C1027F">
        <w:trPr>
          <w:trHeight w:val="199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4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 w:rsidR="0093454E" w:rsidTr="00C1027F">
        <w:trPr>
          <w:trHeight w:val="343"/>
        </w:trPr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说明</w:t>
            </w:r>
          </w:p>
        </w:tc>
        <w:tc>
          <w:tcPr>
            <w:tcW w:w="45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454E" w:rsidRDefault="0093454E" w:rsidP="00C1027F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打</w:t>
            </w:r>
            <w:r>
              <w:rPr>
                <w:rFonts w:ascii="宋体" w:hAnsi="宋体"/>
              </w:rPr>
              <w:t>“</w:t>
            </w:r>
            <w:r>
              <w:rPr>
                <w:rFonts w:ascii="宋体" w:hAnsi="宋体" w:cs="宋体" w:hint="eastAsia"/>
              </w:rPr>
              <w:t>★</w:t>
            </w:r>
            <w:r>
              <w:rPr>
                <w:rFonts w:ascii="宋体" w:hAnsi="宋体"/>
              </w:rPr>
              <w:t>”</w:t>
            </w:r>
            <w:r>
              <w:rPr>
                <w:rFonts w:ascii="宋体" w:hAnsi="宋体" w:cs="宋体" w:hint="eastAsia"/>
              </w:rPr>
              <w:t>号条款为实质性条款</w:t>
            </w:r>
          </w:p>
        </w:tc>
      </w:tr>
    </w:tbl>
    <w:p w:rsidR="0093454E" w:rsidRDefault="0093454E" w:rsidP="009345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  <w:sectPr w:rsidR="0093454E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93454E" w:rsidRDefault="0093454E" w:rsidP="0093454E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五、评分细则（采用综合评分法）</w:t>
      </w:r>
    </w:p>
    <w:tbl>
      <w:tblPr>
        <w:tblStyle w:val="TableNormal"/>
        <w:tblpPr w:leftFromText="180" w:rightFromText="180" w:vertAnchor="text" w:horzAnchor="page" w:tblpX="1326" w:tblpY="668"/>
        <w:tblOverlap w:val="never"/>
        <w:tblW w:w="9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69"/>
        <w:gridCol w:w="2819"/>
        <w:gridCol w:w="5589"/>
      </w:tblGrid>
      <w:tr w:rsidR="0093454E" w:rsidTr="00C1027F">
        <w:trPr>
          <w:trHeight w:val="397"/>
        </w:trPr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</w:tcPr>
          <w:p w:rsidR="0093454E" w:rsidRDefault="0093454E" w:rsidP="00C1027F">
            <w:pPr>
              <w:pStyle w:val="TableText"/>
              <w:spacing w:before="89" w:line="221" w:lineRule="auto"/>
              <w:ind w:left="200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评审因素</w:t>
            </w:r>
            <w:proofErr w:type="spellEnd"/>
          </w:p>
        </w:tc>
        <w:tc>
          <w:tcPr>
            <w:tcW w:w="8408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3454E" w:rsidRDefault="0093454E" w:rsidP="00C1027F">
            <w:pPr>
              <w:pStyle w:val="TableText"/>
              <w:spacing w:before="89" w:line="222" w:lineRule="auto"/>
              <w:ind w:left="4307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评审标准</w:t>
            </w:r>
            <w:proofErr w:type="spellEnd"/>
          </w:p>
        </w:tc>
      </w:tr>
      <w:tr w:rsidR="0093454E" w:rsidTr="00C1027F">
        <w:trPr>
          <w:trHeight w:val="1154"/>
        </w:trPr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</w:tcPr>
          <w:p w:rsidR="0093454E" w:rsidRDefault="0093454E" w:rsidP="00C1027F">
            <w:pPr>
              <w:spacing w:line="403" w:lineRule="auto"/>
              <w:rPr>
                <w:rFonts w:ascii="Arial"/>
                <w:b/>
                <w:bCs/>
                <w:sz w:val="21"/>
              </w:rPr>
            </w:pPr>
          </w:p>
          <w:p w:rsidR="0093454E" w:rsidRDefault="0093454E" w:rsidP="00C1027F">
            <w:pPr>
              <w:pStyle w:val="TableText"/>
              <w:spacing w:before="62" w:line="221" w:lineRule="auto"/>
              <w:ind w:left="203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分值构成</w:t>
            </w:r>
            <w:proofErr w:type="spellEnd"/>
          </w:p>
        </w:tc>
        <w:tc>
          <w:tcPr>
            <w:tcW w:w="8408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3454E" w:rsidRDefault="0093454E" w:rsidP="00C1027F">
            <w:pPr>
              <w:pStyle w:val="TableText"/>
              <w:spacing w:before="83" w:line="384" w:lineRule="exact"/>
              <w:ind w:left="101"/>
              <w:rPr>
                <w:lang w:eastAsia="zh-CN"/>
              </w:rPr>
            </w:pPr>
            <w:r>
              <w:rPr>
                <w:position w:val="14"/>
                <w:lang w:eastAsia="zh-CN"/>
              </w:rPr>
              <w:t>技术部分</w:t>
            </w:r>
            <w:r>
              <w:rPr>
                <w:rFonts w:hint="eastAsia"/>
                <w:position w:val="14"/>
                <w:lang w:eastAsia="zh-CN"/>
              </w:rPr>
              <w:t xml:space="preserve">  </w:t>
            </w:r>
            <w:r>
              <w:rPr>
                <w:position w:val="14"/>
                <w:lang w:eastAsia="zh-CN"/>
              </w:rPr>
              <w:t>分</w:t>
            </w:r>
          </w:p>
          <w:p w:rsidR="0093454E" w:rsidRDefault="0093454E" w:rsidP="00C1027F">
            <w:pPr>
              <w:pStyle w:val="TableText"/>
              <w:spacing w:line="210" w:lineRule="auto"/>
              <w:ind w:left="1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商务部分</w:t>
            </w:r>
            <w:r>
              <w:rPr>
                <w:rFonts w:hint="eastAsia"/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分</w:t>
            </w:r>
          </w:p>
          <w:p w:rsidR="0093454E" w:rsidRDefault="0093454E" w:rsidP="00C1027F">
            <w:pPr>
              <w:pStyle w:val="TableText"/>
              <w:spacing w:before="128" w:line="209" w:lineRule="auto"/>
              <w:ind w:left="99"/>
              <w:rPr>
                <w:lang w:eastAsia="zh-CN"/>
              </w:rPr>
            </w:pPr>
            <w:r>
              <w:rPr>
                <w:lang w:eastAsia="zh-CN"/>
              </w:rPr>
              <w:t>报价得分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分</w:t>
            </w:r>
          </w:p>
        </w:tc>
      </w:tr>
      <w:tr w:rsidR="0093454E" w:rsidTr="00C1027F">
        <w:trPr>
          <w:trHeight w:val="506"/>
        </w:trPr>
        <w:tc>
          <w:tcPr>
            <w:tcW w:w="11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pStyle w:val="TableText"/>
              <w:spacing w:before="62" w:line="221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技术部分</w:t>
            </w:r>
            <w:proofErr w:type="spellEnd"/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73" w:line="204" w:lineRule="auto"/>
              <w:ind w:left="106"/>
              <w:jc w:val="center"/>
              <w:rPr>
                <w:rFonts w:ascii="Lucida Sans Unicode" w:hAnsi="Lucida Sans Unicode" w:cs="Lucida Sans Unicode"/>
                <w:b/>
                <w:bCs/>
                <w:lang w:eastAsia="zh-CN"/>
              </w:rPr>
            </w:pPr>
            <w:r>
              <w:rPr>
                <w:rFonts w:ascii="Lucida Sans Unicode" w:hAnsi="Lucida Sans Unicode" w:cs="Lucida Sans Unicode" w:hint="eastAsia"/>
                <w:b/>
                <w:bCs/>
                <w:lang w:eastAsia="zh-CN"/>
              </w:rPr>
              <w:t>评分因素</w:t>
            </w:r>
          </w:p>
        </w:tc>
        <w:tc>
          <w:tcPr>
            <w:tcW w:w="5589" w:type="dxa"/>
            <w:tcBorders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1" w:line="203" w:lineRule="auto"/>
              <w:ind w:left="10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评分标准</w:t>
            </w:r>
          </w:p>
        </w:tc>
      </w:tr>
      <w:tr w:rsidR="0093454E" w:rsidTr="00C1027F">
        <w:trPr>
          <w:trHeight w:val="515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pStyle w:val="TableText"/>
              <w:spacing w:before="73" w:line="204" w:lineRule="auto"/>
              <w:ind w:left="100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pStyle w:val="TableText"/>
              <w:spacing w:before="1" w:line="203" w:lineRule="auto"/>
              <w:ind w:left="103"/>
              <w:jc w:val="center"/>
            </w:pPr>
          </w:p>
        </w:tc>
      </w:tr>
      <w:tr w:rsidR="0093454E" w:rsidTr="00C1027F">
        <w:trPr>
          <w:trHeight w:val="510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sz w:val="21"/>
              </w:rPr>
            </w:pPr>
          </w:p>
        </w:tc>
      </w:tr>
      <w:tr w:rsidR="0093454E" w:rsidTr="00C1027F">
        <w:trPr>
          <w:trHeight w:val="510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Arial"/>
                <w:sz w:val="21"/>
              </w:rPr>
            </w:pPr>
          </w:p>
        </w:tc>
      </w:tr>
      <w:tr w:rsidR="0093454E" w:rsidTr="00C1027F">
        <w:trPr>
          <w:trHeight w:val="468"/>
        </w:trPr>
        <w:tc>
          <w:tcPr>
            <w:tcW w:w="11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b/>
                <w:bCs/>
                <w:spacing w:val="-1"/>
                <w:kern w:val="2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kern w:val="2"/>
                <w:sz w:val="19"/>
                <w:szCs w:val="19"/>
              </w:rPr>
              <w:t>商务部分</w:t>
            </w: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73" w:line="204" w:lineRule="auto"/>
              <w:ind w:left="106"/>
              <w:jc w:val="center"/>
              <w:rPr>
                <w:spacing w:val="-1"/>
                <w:kern w:val="2"/>
              </w:rPr>
            </w:pPr>
            <w:r>
              <w:rPr>
                <w:rFonts w:ascii="Lucida Sans Unicode" w:hAnsi="Lucida Sans Unicode" w:cs="Lucida Sans Unicode" w:hint="eastAsia"/>
                <w:b/>
                <w:bCs/>
                <w:lang w:eastAsia="zh-CN"/>
              </w:rPr>
              <w:t>评分因素</w:t>
            </w:r>
          </w:p>
        </w:tc>
        <w:tc>
          <w:tcPr>
            <w:tcW w:w="558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1" w:line="203" w:lineRule="auto"/>
              <w:ind w:left="109"/>
              <w:jc w:val="center"/>
              <w:rPr>
                <w:spacing w:val="-1"/>
                <w:kern w:val="2"/>
              </w:rPr>
            </w:pPr>
            <w:r>
              <w:rPr>
                <w:rFonts w:hint="eastAsia"/>
                <w:b/>
                <w:bCs/>
                <w:lang w:eastAsia="zh-CN"/>
              </w:rPr>
              <w:t>评分标准</w:t>
            </w:r>
          </w:p>
        </w:tc>
      </w:tr>
      <w:tr w:rsidR="0093454E" w:rsidTr="00C1027F">
        <w:trPr>
          <w:trHeight w:val="615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b/>
                <w:bCs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</w:pPr>
          </w:p>
        </w:tc>
        <w:tc>
          <w:tcPr>
            <w:tcW w:w="558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</w:tr>
      <w:tr w:rsidR="0093454E" w:rsidTr="00C1027F">
        <w:trPr>
          <w:trHeight w:val="615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b/>
                <w:bCs/>
                <w:spacing w:val="-1"/>
                <w:kern w:val="2"/>
                <w:sz w:val="19"/>
                <w:szCs w:val="19"/>
                <w:lang w:eastAsia="en-US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</w:tr>
      <w:tr w:rsidR="0093454E" w:rsidTr="00C1027F">
        <w:trPr>
          <w:trHeight w:val="615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b/>
                <w:bCs/>
                <w:spacing w:val="-1"/>
                <w:kern w:val="2"/>
                <w:sz w:val="19"/>
                <w:szCs w:val="19"/>
                <w:lang w:eastAsia="en-US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</w:tr>
      <w:tr w:rsidR="0093454E" w:rsidTr="00C1027F">
        <w:trPr>
          <w:trHeight w:val="520"/>
        </w:trPr>
        <w:tc>
          <w:tcPr>
            <w:tcW w:w="116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 w:hint="eastAsia"/>
                <w:b/>
                <w:bCs/>
                <w:spacing w:val="-1"/>
                <w:kern w:val="2"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pacing w:val="-1"/>
                <w:kern w:val="2"/>
                <w:sz w:val="19"/>
                <w:szCs w:val="19"/>
              </w:rPr>
              <w:t>投标报价</w:t>
            </w: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73" w:line="204" w:lineRule="auto"/>
              <w:ind w:left="106"/>
              <w:jc w:val="center"/>
              <w:rPr>
                <w:spacing w:val="-1"/>
                <w:kern w:val="2"/>
              </w:rPr>
            </w:pPr>
            <w:r>
              <w:rPr>
                <w:rFonts w:ascii="Lucida Sans Unicode" w:hAnsi="Lucida Sans Unicode" w:cs="Lucida Sans Unicode" w:hint="eastAsia"/>
                <w:b/>
                <w:bCs/>
                <w:lang w:eastAsia="zh-CN"/>
              </w:rPr>
              <w:t>评分因素</w:t>
            </w:r>
          </w:p>
        </w:tc>
        <w:tc>
          <w:tcPr>
            <w:tcW w:w="5589" w:type="dxa"/>
            <w:tcBorders>
              <w:left w:val="single" w:sz="4" w:space="0" w:color="000000"/>
              <w:tl2br w:val="nil"/>
              <w:tr2bl w:val="nil"/>
            </w:tcBorders>
            <w:shd w:val="clear" w:color="auto" w:fill="BEBEBE"/>
            <w:vAlign w:val="center"/>
          </w:tcPr>
          <w:p w:rsidR="0093454E" w:rsidRDefault="0093454E" w:rsidP="00C1027F">
            <w:pPr>
              <w:pStyle w:val="TableText"/>
              <w:spacing w:before="1" w:line="203" w:lineRule="auto"/>
              <w:ind w:left="109"/>
              <w:jc w:val="center"/>
              <w:rPr>
                <w:spacing w:val="-1"/>
                <w:kern w:val="2"/>
              </w:rPr>
            </w:pPr>
            <w:r>
              <w:rPr>
                <w:rFonts w:hint="eastAsia"/>
                <w:b/>
                <w:bCs/>
                <w:lang w:eastAsia="zh-CN"/>
              </w:rPr>
              <w:t>评分标准</w:t>
            </w:r>
          </w:p>
        </w:tc>
      </w:tr>
      <w:tr w:rsidR="0093454E" w:rsidTr="00C1027F">
        <w:trPr>
          <w:trHeight w:val="1618"/>
        </w:trPr>
        <w:tc>
          <w:tcPr>
            <w:tcW w:w="116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 w:hint="eastAsia"/>
                <w:b/>
                <w:bCs/>
                <w:spacing w:val="-1"/>
                <w:kern w:val="2"/>
                <w:sz w:val="19"/>
                <w:szCs w:val="19"/>
              </w:rPr>
            </w:pPr>
          </w:p>
        </w:tc>
        <w:tc>
          <w:tcPr>
            <w:tcW w:w="2819" w:type="dxa"/>
            <w:tcBorders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widowControl/>
              <w:jc w:val="center"/>
              <w:rPr>
                <w:rFonts w:ascii="宋体" w:hAnsi="宋体" w:cs="宋体" w:hint="eastAsia"/>
                <w:color w:val="000000"/>
                <w:sz w:val="19"/>
                <w:szCs w:val="19"/>
                <w:lang w:bidi="ar"/>
              </w:rPr>
            </w:pPr>
          </w:p>
          <w:p w:rsidR="0093454E" w:rsidRDefault="0093454E" w:rsidP="00C1027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  <w:lang w:bidi="ar"/>
              </w:rPr>
              <w:t>投标报价得分（   分）</w:t>
            </w:r>
          </w:p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  <w:tc>
          <w:tcPr>
            <w:tcW w:w="5589" w:type="dxa"/>
            <w:tcBorders>
              <w:lef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3454E" w:rsidRDefault="0093454E" w:rsidP="00C1027F">
            <w:pPr>
              <w:jc w:val="center"/>
              <w:rPr>
                <w:rFonts w:ascii="宋体" w:hAnsi="宋体" w:cs="宋体"/>
                <w:spacing w:val="-1"/>
                <w:kern w:val="2"/>
                <w:sz w:val="19"/>
                <w:szCs w:val="19"/>
                <w:lang w:eastAsia="en-US"/>
              </w:rPr>
            </w:pPr>
          </w:p>
        </w:tc>
      </w:tr>
    </w:tbl>
    <w:p w:rsidR="0093454E" w:rsidRDefault="0093454E" w:rsidP="0093454E">
      <w:pPr>
        <w:spacing w:before="90" w:line="384" w:lineRule="exact"/>
        <w:rPr>
          <w:rFonts w:ascii="仿宋_GB2312" w:eastAsia="仿宋_GB2312" w:hAnsi="仿宋_GB2312" w:cs="仿宋_GB2312"/>
          <w:sz w:val="32"/>
          <w:szCs w:val="32"/>
        </w:rPr>
        <w:sectPr w:rsidR="0093454E">
          <w:footerReference w:type="default" r:id="rId5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宋体" w:hAnsi="宋体" w:cs="宋体"/>
          <w:spacing w:val="2"/>
          <w:position w:val="14"/>
          <w:sz w:val="19"/>
          <w:szCs w:val="19"/>
        </w:rPr>
        <w:t>综合评分法：分为投标报价评审、商务部分评审、技术部分评审</w:t>
      </w:r>
      <w:r>
        <w:rPr>
          <w:rFonts w:ascii="宋体" w:hAnsi="宋体" w:cs="宋体"/>
          <w:spacing w:val="1"/>
          <w:position w:val="14"/>
          <w:sz w:val="19"/>
          <w:szCs w:val="19"/>
        </w:rPr>
        <w:t>（得分四舍五入保留两位小数）。</w:t>
      </w:r>
    </w:p>
    <w:p w:rsidR="00ED1EFE" w:rsidRPr="0093454E" w:rsidRDefault="00ED1EFE"/>
    <w:sectPr w:rsidR="00ED1EFE" w:rsidRPr="0093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454E">
    <w:pPr>
      <w:spacing w:line="173" w:lineRule="auto"/>
      <w:rPr>
        <w:rFonts w:ascii="Lucida Sans Unicode" w:eastAsia="Lucida Sans Unicode" w:hAnsi="Lucida Sans Unicode" w:cs="Lucida Sans Unicode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3454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wzvwIAALI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93454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7B"/>
    <w:rsid w:val="00613F7B"/>
    <w:rsid w:val="0093454E"/>
    <w:rsid w:val="00E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45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3454E"/>
    <w:rPr>
      <w:rFonts w:ascii="Calibri" w:eastAsia="宋体" w:hAnsi="Calibri" w:cs="Times New Roman"/>
      <w:sz w:val="18"/>
      <w:szCs w:val="24"/>
    </w:rPr>
  </w:style>
  <w:style w:type="paragraph" w:customStyle="1" w:styleId="TableText">
    <w:name w:val="Table Text"/>
    <w:basedOn w:val="a"/>
    <w:semiHidden/>
    <w:qFormat/>
    <w:rsid w:val="0093454E"/>
    <w:rPr>
      <w:rFonts w:ascii="宋体" w:hAnsi="宋体" w:cs="宋体"/>
      <w:sz w:val="19"/>
      <w:szCs w:val="19"/>
      <w:lang w:eastAsia="en-US"/>
    </w:rPr>
  </w:style>
  <w:style w:type="table" w:customStyle="1" w:styleId="TableNormal">
    <w:name w:val="Table Normal"/>
    <w:unhideWhenUsed/>
    <w:qFormat/>
    <w:rsid w:val="0093454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45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3454E"/>
    <w:rPr>
      <w:rFonts w:ascii="Calibri" w:eastAsia="宋体" w:hAnsi="Calibri" w:cs="Times New Roman"/>
      <w:sz w:val="18"/>
      <w:szCs w:val="24"/>
    </w:rPr>
  </w:style>
  <w:style w:type="paragraph" w:customStyle="1" w:styleId="TableText">
    <w:name w:val="Table Text"/>
    <w:basedOn w:val="a"/>
    <w:semiHidden/>
    <w:qFormat/>
    <w:rsid w:val="0093454E"/>
    <w:rPr>
      <w:rFonts w:ascii="宋体" w:hAnsi="宋体" w:cs="宋体"/>
      <w:sz w:val="19"/>
      <w:szCs w:val="19"/>
      <w:lang w:eastAsia="en-US"/>
    </w:rPr>
  </w:style>
  <w:style w:type="table" w:customStyle="1" w:styleId="TableNormal">
    <w:name w:val="Table Normal"/>
    <w:unhideWhenUsed/>
    <w:qFormat/>
    <w:rsid w:val="0093454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2025-01-02T08:40:00Z</dcterms:created>
  <dcterms:modified xsi:type="dcterms:W3CDTF">2025-01-02T08:40:00Z</dcterms:modified>
</cp:coreProperties>
</file>