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9D" w:rsidRPr="00325BD4" w:rsidRDefault="000F2C9D" w:rsidP="00EA755B">
      <w:pPr>
        <w:widowControl/>
        <w:shd w:val="clear" w:color="auto" w:fill="FFFFFF"/>
        <w:spacing w:line="560" w:lineRule="exact"/>
        <w:jc w:val="center"/>
        <w:rPr>
          <w:rFonts w:ascii="微软雅黑" w:eastAsia="微软雅黑" w:hAnsi="微软雅黑" w:cs="宋体"/>
          <w:kern w:val="0"/>
          <w:szCs w:val="21"/>
        </w:rPr>
      </w:pPr>
      <w:r w:rsidRPr="00325BD4">
        <w:rPr>
          <w:rFonts w:ascii="方正小标宋简体" w:eastAsia="方正小标宋简体" w:hAnsi="微软雅黑" w:cs="宋体" w:hint="eastAsia"/>
          <w:kern w:val="0"/>
          <w:sz w:val="44"/>
          <w:szCs w:val="44"/>
        </w:rPr>
        <w:t>呼和浩特市公共资源交易监督管理局</w:t>
      </w:r>
    </w:p>
    <w:p w:rsidR="000F2C9D" w:rsidRPr="00325BD4" w:rsidRDefault="000F2C9D" w:rsidP="00EA755B">
      <w:pPr>
        <w:widowControl/>
        <w:shd w:val="clear" w:color="auto" w:fill="FFFFFF"/>
        <w:spacing w:line="560" w:lineRule="exact"/>
        <w:jc w:val="center"/>
        <w:rPr>
          <w:rFonts w:ascii="微软雅黑" w:eastAsia="微软雅黑" w:hAnsi="微软雅黑" w:cs="宋体"/>
          <w:kern w:val="0"/>
          <w:szCs w:val="21"/>
        </w:rPr>
      </w:pPr>
      <w:r w:rsidRPr="00325BD4">
        <w:rPr>
          <w:rFonts w:ascii="方正小标宋简体" w:eastAsia="方正小标宋简体" w:hAnsi="微软雅黑" w:cs="宋体" w:hint="eastAsia"/>
          <w:kern w:val="0"/>
          <w:sz w:val="44"/>
          <w:szCs w:val="44"/>
        </w:rPr>
        <w:t>评标专家动态考核实施细则</w:t>
      </w:r>
    </w:p>
    <w:p w:rsidR="000F2C9D" w:rsidRPr="00325BD4" w:rsidRDefault="000F2C9D" w:rsidP="00EA755B">
      <w:pPr>
        <w:widowControl/>
        <w:shd w:val="clear" w:color="auto" w:fill="FFFFFF"/>
        <w:spacing w:line="560" w:lineRule="exact"/>
        <w:jc w:val="center"/>
        <w:rPr>
          <w:rFonts w:ascii="仿宋_GB2312" w:eastAsia="仿宋_GB2312" w:hAnsi="微软雅黑" w:cs="宋体"/>
          <w:kern w:val="0"/>
          <w:sz w:val="36"/>
          <w:szCs w:val="36"/>
        </w:rPr>
      </w:pPr>
      <w:r w:rsidRPr="00325BD4">
        <w:rPr>
          <w:rFonts w:ascii="仿宋_GB2312" w:eastAsia="仿宋_GB2312" w:hAnsi="微软雅黑" w:cs="宋体" w:hint="eastAsia"/>
          <w:kern w:val="0"/>
          <w:sz w:val="36"/>
          <w:szCs w:val="36"/>
        </w:rPr>
        <w:t>（试行）</w:t>
      </w:r>
    </w:p>
    <w:p w:rsidR="000F2C9D" w:rsidRPr="00E46676" w:rsidRDefault="000F2C9D" w:rsidP="00EA755B">
      <w:pPr>
        <w:widowControl/>
        <w:shd w:val="clear" w:color="auto" w:fill="FFFFFF"/>
        <w:spacing w:line="560" w:lineRule="exact"/>
        <w:jc w:val="center"/>
        <w:rPr>
          <w:rFonts w:ascii="仿宋_GB2312" w:eastAsia="仿宋_GB2312" w:hAnsi="微软雅黑" w:cs="宋体"/>
          <w:kern w:val="0"/>
          <w:sz w:val="32"/>
          <w:szCs w:val="32"/>
        </w:rPr>
      </w:pPr>
    </w:p>
    <w:p w:rsidR="000F2C9D" w:rsidRPr="00AD2AF8" w:rsidRDefault="000F2C9D" w:rsidP="00E46676">
      <w:pPr>
        <w:widowControl/>
        <w:shd w:val="clear" w:color="auto" w:fill="FFFFFF"/>
        <w:spacing w:line="500" w:lineRule="exact"/>
        <w:ind w:firstLine="641"/>
        <w:jc w:val="left"/>
        <w:rPr>
          <w:rFonts w:ascii="仿宋_GB2312" w:eastAsia="仿宋_GB2312" w:hAnsi="微软雅黑" w:cs="宋体"/>
          <w:kern w:val="0"/>
          <w:sz w:val="32"/>
          <w:szCs w:val="32"/>
        </w:rPr>
      </w:pPr>
      <w:r w:rsidRPr="00E46676">
        <w:rPr>
          <w:rFonts w:ascii="仿宋_GB2312" w:eastAsia="仿宋_GB2312" w:hAnsi="微软雅黑" w:cs="宋体" w:hint="eastAsia"/>
          <w:kern w:val="0"/>
          <w:sz w:val="32"/>
          <w:szCs w:val="32"/>
        </w:rPr>
        <w:t>按照</w:t>
      </w:r>
      <w:r w:rsidRPr="00AD2AF8">
        <w:rPr>
          <w:rFonts w:ascii="仿宋_GB2312" w:eastAsia="仿宋_GB2312" w:hAnsi="微软雅黑" w:cs="宋体" w:hint="eastAsia"/>
          <w:kern w:val="0"/>
          <w:sz w:val="32"/>
          <w:szCs w:val="32"/>
        </w:rPr>
        <w:t>《中华人民共和国招标投标法》、《中华人民共和国招</w:t>
      </w:r>
      <w:r w:rsidR="00996C91" w:rsidRPr="00AD2AF8">
        <w:rPr>
          <w:rFonts w:ascii="仿宋_GB2312" w:eastAsia="仿宋_GB2312" w:hAnsi="微软雅黑" w:cs="宋体" w:hint="eastAsia"/>
          <w:kern w:val="0"/>
          <w:sz w:val="32"/>
          <w:szCs w:val="32"/>
        </w:rPr>
        <w:t>标</w:t>
      </w:r>
      <w:r w:rsidRPr="00AD2AF8">
        <w:rPr>
          <w:rFonts w:ascii="仿宋_GB2312" w:eastAsia="仿宋_GB2312" w:hAnsi="微软雅黑" w:cs="宋体" w:hint="eastAsia"/>
          <w:kern w:val="0"/>
          <w:sz w:val="32"/>
          <w:szCs w:val="32"/>
        </w:rPr>
        <w:t>投标法实施条例》等相关法律法规要求，</w:t>
      </w:r>
      <w:r w:rsidR="00432984">
        <w:rPr>
          <w:rFonts w:ascii="仿宋_GB2312" w:eastAsia="仿宋_GB2312" w:hAnsi="微软雅黑" w:cs="宋体" w:hint="eastAsia"/>
          <w:kern w:val="0"/>
          <w:sz w:val="32"/>
          <w:szCs w:val="32"/>
        </w:rPr>
        <w:t>呼和浩特</w:t>
      </w:r>
      <w:r w:rsidRPr="00AD2AF8">
        <w:rPr>
          <w:rFonts w:ascii="仿宋_GB2312" w:eastAsia="仿宋_GB2312" w:hAnsi="微软雅黑" w:cs="宋体" w:hint="eastAsia"/>
          <w:kern w:val="0"/>
          <w:sz w:val="32"/>
          <w:szCs w:val="32"/>
        </w:rPr>
        <w:t>市公共资源交易监督管理局全面落实《国务院办公厅转发国家发展改革委关于深化公共资源交易平台整合共享的指导意见》（国办函〔</w:t>
      </w:r>
      <w:r w:rsidRPr="00AD2AF8">
        <w:rPr>
          <w:rFonts w:ascii="仿宋_GB2312" w:eastAsia="仿宋_GB2312" w:hAnsi="微软雅黑" w:cs="宋体"/>
          <w:kern w:val="0"/>
          <w:sz w:val="32"/>
          <w:szCs w:val="32"/>
        </w:rPr>
        <w:t>2019</w:t>
      </w:r>
      <w:r w:rsidRPr="00AD2AF8">
        <w:rPr>
          <w:rFonts w:ascii="仿宋_GB2312" w:eastAsia="仿宋_GB2312" w:hAnsi="微软雅黑" w:cs="宋体" w:hint="eastAsia"/>
          <w:kern w:val="0"/>
          <w:sz w:val="32"/>
          <w:szCs w:val="32"/>
        </w:rPr>
        <w:t>〕</w:t>
      </w:r>
      <w:r w:rsidRPr="00AD2AF8">
        <w:rPr>
          <w:rFonts w:ascii="仿宋_GB2312" w:eastAsia="仿宋_GB2312" w:hAnsi="微软雅黑" w:cs="宋体"/>
          <w:kern w:val="0"/>
          <w:sz w:val="32"/>
          <w:szCs w:val="32"/>
        </w:rPr>
        <w:t>41</w:t>
      </w:r>
      <w:r w:rsidRPr="00AD2AF8">
        <w:rPr>
          <w:rFonts w:ascii="仿宋_GB2312" w:eastAsia="仿宋_GB2312" w:hAnsi="微软雅黑" w:cs="宋体" w:hint="eastAsia"/>
          <w:kern w:val="0"/>
          <w:sz w:val="32"/>
          <w:szCs w:val="32"/>
        </w:rPr>
        <w:t>号）关于“不断优化专家抽取服务”和“推进公共资源交易综合监管”工作要求，依据《内蒙古自治区综合评审专家库和评审专家管理暂行办法》</w:t>
      </w:r>
      <w:r w:rsidRPr="00AD2AF8">
        <w:rPr>
          <w:rFonts w:ascii="仿宋_GB2312" w:eastAsia="仿宋_GB2312" w:hAnsi="微软雅黑" w:cs="宋体"/>
          <w:kern w:val="0"/>
          <w:sz w:val="32"/>
          <w:szCs w:val="32"/>
        </w:rPr>
        <w:t>(</w:t>
      </w:r>
      <w:r w:rsidRPr="00AD2AF8">
        <w:rPr>
          <w:rFonts w:ascii="仿宋_GB2312" w:eastAsia="仿宋_GB2312" w:hAnsi="微软雅黑" w:cs="宋体" w:hint="eastAsia"/>
          <w:kern w:val="0"/>
          <w:sz w:val="32"/>
          <w:szCs w:val="32"/>
        </w:rPr>
        <w:t>内政办发〔</w:t>
      </w:r>
      <w:r w:rsidRPr="00AD2AF8">
        <w:rPr>
          <w:rFonts w:ascii="仿宋_GB2312" w:eastAsia="仿宋_GB2312" w:hAnsi="微软雅黑" w:cs="宋体"/>
          <w:kern w:val="0"/>
          <w:sz w:val="32"/>
          <w:szCs w:val="32"/>
        </w:rPr>
        <w:t>2017</w:t>
      </w:r>
      <w:r w:rsidRPr="00AD2AF8">
        <w:rPr>
          <w:rFonts w:ascii="仿宋_GB2312" w:eastAsia="仿宋_GB2312" w:hAnsi="微软雅黑" w:cs="宋体" w:hint="eastAsia"/>
          <w:kern w:val="0"/>
          <w:sz w:val="32"/>
          <w:szCs w:val="32"/>
        </w:rPr>
        <w:t>〕</w:t>
      </w:r>
      <w:r w:rsidRPr="00AD2AF8">
        <w:rPr>
          <w:rFonts w:ascii="仿宋_GB2312" w:eastAsia="仿宋_GB2312" w:hAnsi="微软雅黑" w:cs="宋体"/>
          <w:kern w:val="0"/>
          <w:sz w:val="32"/>
          <w:szCs w:val="32"/>
        </w:rPr>
        <w:t>75</w:t>
      </w:r>
      <w:r w:rsidRPr="00AD2AF8">
        <w:rPr>
          <w:rFonts w:ascii="仿宋_GB2312" w:eastAsia="仿宋_GB2312" w:hAnsi="微软雅黑" w:cs="宋体" w:hint="eastAsia"/>
          <w:kern w:val="0"/>
          <w:sz w:val="32"/>
          <w:szCs w:val="32"/>
        </w:rPr>
        <w:t>号</w:t>
      </w:r>
      <w:r w:rsidRPr="00AD2AF8">
        <w:rPr>
          <w:rFonts w:ascii="仿宋_GB2312" w:eastAsia="仿宋_GB2312" w:hAnsi="微软雅黑" w:cs="宋体"/>
          <w:kern w:val="0"/>
          <w:sz w:val="32"/>
          <w:szCs w:val="32"/>
        </w:rPr>
        <w:t>)</w:t>
      </w:r>
      <w:r w:rsidRPr="00AD2AF8">
        <w:rPr>
          <w:rFonts w:ascii="仿宋_GB2312" w:eastAsia="仿宋_GB2312" w:hAnsi="微软雅黑" w:cs="宋体" w:hint="eastAsia"/>
          <w:kern w:val="0"/>
          <w:sz w:val="32"/>
          <w:szCs w:val="32"/>
        </w:rPr>
        <w:t>，结合呼和浩特市公共资源交易工作实际制定本</w:t>
      </w:r>
      <w:r w:rsidRPr="00AD2AF8">
        <w:rPr>
          <w:rFonts w:ascii="仿宋_GB2312" w:eastAsia="仿宋_GB2312" w:hint="eastAsia"/>
          <w:sz w:val="32"/>
          <w:szCs w:val="32"/>
        </w:rPr>
        <w:t>实施细则</w:t>
      </w:r>
      <w:r w:rsidRPr="00AD2AF8">
        <w:rPr>
          <w:rFonts w:ascii="仿宋_GB2312" w:eastAsia="仿宋_GB2312" w:hAnsi="微软雅黑" w:cs="宋体" w:hint="eastAsia"/>
          <w:kern w:val="0"/>
          <w:sz w:val="32"/>
          <w:szCs w:val="32"/>
        </w:rPr>
        <w:t>。</w:t>
      </w:r>
    </w:p>
    <w:p w:rsidR="000F2C9D" w:rsidRPr="00AD2AF8" w:rsidRDefault="000F2C9D" w:rsidP="00E46676">
      <w:pPr>
        <w:widowControl/>
        <w:shd w:val="clear" w:color="auto" w:fill="FFFFFF"/>
        <w:spacing w:line="500" w:lineRule="exact"/>
        <w:ind w:firstLineChars="200" w:firstLine="643"/>
        <w:jc w:val="left"/>
        <w:rPr>
          <w:rFonts w:ascii="仿宋_GB2312" w:eastAsia="仿宋_GB2312" w:hAnsi="微软雅黑" w:cs="宋体"/>
          <w:kern w:val="0"/>
          <w:sz w:val="32"/>
          <w:szCs w:val="32"/>
        </w:rPr>
      </w:pPr>
      <w:r w:rsidRPr="00AD2AF8">
        <w:rPr>
          <w:rFonts w:ascii="仿宋_GB2312" w:eastAsia="仿宋_GB2312" w:hint="eastAsia"/>
          <w:b/>
          <w:bCs/>
          <w:sz w:val="32"/>
          <w:szCs w:val="32"/>
        </w:rPr>
        <w:t>第一条</w:t>
      </w:r>
      <w:r w:rsidRPr="00AD2AF8">
        <w:rPr>
          <w:rFonts w:ascii="仿宋_GB2312" w:eastAsia="仿宋_GB2312"/>
          <w:b/>
          <w:bCs/>
          <w:sz w:val="32"/>
          <w:szCs w:val="32"/>
        </w:rPr>
        <w:t xml:space="preserve"> </w:t>
      </w:r>
      <w:r w:rsidRPr="00AD2AF8">
        <w:rPr>
          <w:rFonts w:ascii="仿宋_GB2312" w:eastAsia="仿宋_GB2312" w:hint="eastAsia"/>
          <w:sz w:val="32"/>
          <w:szCs w:val="32"/>
        </w:rPr>
        <w:t>本细则所称的评标专家是指参与呼和浩特市公共资源交易评审活动和评标活动的专家。</w:t>
      </w:r>
    </w:p>
    <w:p w:rsidR="000F2C9D" w:rsidRPr="00AD2AF8" w:rsidRDefault="000F2C9D" w:rsidP="00E46676">
      <w:pPr>
        <w:widowControl/>
        <w:shd w:val="clear" w:color="auto" w:fill="FFFFFF"/>
        <w:spacing w:line="500" w:lineRule="exact"/>
        <w:ind w:firstLineChars="200" w:firstLine="643"/>
        <w:jc w:val="left"/>
        <w:rPr>
          <w:rFonts w:ascii="仿宋_GB2312" w:eastAsia="仿宋_GB2312" w:hAnsi="微软雅黑" w:cs="宋体"/>
          <w:kern w:val="0"/>
          <w:sz w:val="32"/>
          <w:szCs w:val="32"/>
        </w:rPr>
      </w:pPr>
      <w:r w:rsidRPr="00AD2AF8">
        <w:rPr>
          <w:rFonts w:ascii="仿宋_GB2312" w:eastAsia="仿宋_GB2312" w:hint="eastAsia"/>
          <w:b/>
          <w:bCs/>
          <w:sz w:val="32"/>
          <w:szCs w:val="32"/>
        </w:rPr>
        <w:t>第二条</w:t>
      </w:r>
      <w:r w:rsidR="00387D80">
        <w:rPr>
          <w:rFonts w:ascii="仿宋_GB2312" w:eastAsia="仿宋_GB2312" w:hint="eastAsia"/>
          <w:b/>
          <w:bCs/>
          <w:sz w:val="32"/>
          <w:szCs w:val="32"/>
        </w:rPr>
        <w:t xml:space="preserve"> </w:t>
      </w:r>
      <w:r w:rsidRPr="00AD2AF8">
        <w:rPr>
          <w:rFonts w:ascii="仿宋_GB2312" w:eastAsia="仿宋_GB2312" w:hint="eastAsia"/>
          <w:sz w:val="32"/>
          <w:szCs w:val="32"/>
        </w:rPr>
        <w:t>评标专家日常考评采取“</w:t>
      </w:r>
      <w:proofErr w:type="gramStart"/>
      <w:r w:rsidRPr="00AD2AF8">
        <w:rPr>
          <w:rFonts w:ascii="仿宋_GB2312" w:eastAsia="仿宋_GB2312" w:hint="eastAsia"/>
          <w:sz w:val="32"/>
          <w:szCs w:val="32"/>
        </w:rPr>
        <w:t>一</w:t>
      </w:r>
      <w:proofErr w:type="gramEnd"/>
      <w:r w:rsidRPr="00AD2AF8">
        <w:rPr>
          <w:rFonts w:ascii="仿宋_GB2312" w:eastAsia="仿宋_GB2312" w:hint="eastAsia"/>
          <w:sz w:val="32"/>
          <w:szCs w:val="32"/>
        </w:rPr>
        <w:t>标</w:t>
      </w:r>
      <w:r w:rsidRPr="00AD2AF8">
        <w:rPr>
          <w:rFonts w:ascii="仿宋_GB2312" w:eastAsia="仿宋_GB2312" w:hAnsi="微软雅黑" w:cs="宋体" w:hint="eastAsia"/>
          <w:kern w:val="0"/>
          <w:sz w:val="32"/>
          <w:szCs w:val="32"/>
        </w:rPr>
        <w:t>一评”，综合考核实行量化扣分制，考核结果</w:t>
      </w:r>
      <w:r w:rsidR="005268C7">
        <w:rPr>
          <w:rFonts w:ascii="仿宋_GB2312" w:eastAsia="仿宋_GB2312" w:hAnsi="微软雅黑" w:cs="宋体" w:hint="eastAsia"/>
          <w:kern w:val="0"/>
          <w:sz w:val="32"/>
          <w:szCs w:val="32"/>
        </w:rPr>
        <w:t>定期</w:t>
      </w:r>
      <w:r w:rsidRPr="00AD2AF8">
        <w:rPr>
          <w:rFonts w:ascii="仿宋_GB2312" w:eastAsia="仿宋_GB2312" w:hAnsi="微软雅黑" w:cs="宋体" w:hint="eastAsia"/>
          <w:kern w:val="0"/>
          <w:sz w:val="32"/>
          <w:szCs w:val="32"/>
        </w:rPr>
        <w:t>在呼和浩特市公共资源交易平台网上公示。</w:t>
      </w:r>
    </w:p>
    <w:p w:rsidR="000F2C9D" w:rsidRPr="00AD2AF8" w:rsidRDefault="000F2C9D" w:rsidP="00E46676">
      <w:pPr>
        <w:spacing w:line="520" w:lineRule="exact"/>
        <w:ind w:firstLineChars="200" w:firstLine="643"/>
        <w:rPr>
          <w:rFonts w:ascii="仿宋_GB2312" w:eastAsia="仿宋_GB2312"/>
          <w:sz w:val="32"/>
          <w:szCs w:val="32"/>
        </w:rPr>
      </w:pPr>
      <w:r w:rsidRPr="00AD2AF8">
        <w:rPr>
          <w:rFonts w:ascii="仿宋_GB2312" w:eastAsia="仿宋_GB2312" w:hint="eastAsia"/>
          <w:b/>
          <w:bCs/>
          <w:sz w:val="32"/>
          <w:szCs w:val="32"/>
        </w:rPr>
        <w:t>第三条</w:t>
      </w:r>
      <w:r w:rsidRPr="00AD2AF8">
        <w:rPr>
          <w:rFonts w:ascii="仿宋_GB2312" w:eastAsia="仿宋_GB2312"/>
          <w:b/>
          <w:bCs/>
          <w:sz w:val="32"/>
          <w:szCs w:val="32"/>
        </w:rPr>
        <w:t xml:space="preserve"> </w:t>
      </w:r>
      <w:r w:rsidRPr="00AD2AF8">
        <w:rPr>
          <w:rFonts w:ascii="仿宋_GB2312" w:eastAsia="仿宋_GB2312" w:hAnsi="微软雅黑" w:cs="宋体" w:hint="eastAsia"/>
          <w:kern w:val="0"/>
          <w:sz w:val="32"/>
          <w:szCs w:val="32"/>
        </w:rPr>
        <w:t>呼和浩特市公共资源交易监督管理局按照《呼和浩特市公共资源交易监督管理局职能配置、内设机构和人员编制规定》，履行评标专家的综合管理职能。</w:t>
      </w:r>
      <w:r w:rsidRPr="00AD2AF8">
        <w:rPr>
          <w:rFonts w:ascii="仿宋_GB2312" w:eastAsia="仿宋_GB2312" w:hint="eastAsia"/>
          <w:sz w:val="32"/>
          <w:szCs w:val="32"/>
        </w:rPr>
        <w:t>呼和浩特市公共资源交易监督管理局专家管理科负责评标专家</w:t>
      </w:r>
      <w:r w:rsidR="00D57D0E">
        <w:rPr>
          <w:rFonts w:ascii="仿宋_GB2312" w:eastAsia="仿宋_GB2312" w:hint="eastAsia"/>
          <w:sz w:val="32"/>
          <w:szCs w:val="32"/>
        </w:rPr>
        <w:t>的</w:t>
      </w:r>
      <w:r w:rsidR="00D57D0E">
        <w:rPr>
          <w:rFonts w:ascii="仿宋_GB2312" w:eastAsia="仿宋_GB2312"/>
          <w:sz w:val="32"/>
          <w:szCs w:val="32"/>
        </w:rPr>
        <w:t>日常培训、动态管理和</w:t>
      </w:r>
      <w:r w:rsidRPr="00AD2AF8">
        <w:rPr>
          <w:rFonts w:ascii="仿宋_GB2312" w:eastAsia="仿宋_GB2312" w:hint="eastAsia"/>
          <w:sz w:val="32"/>
          <w:szCs w:val="32"/>
        </w:rPr>
        <w:t>综合考核，并</w:t>
      </w:r>
      <w:r w:rsidRPr="00AD2AF8">
        <w:rPr>
          <w:rFonts w:ascii="仿宋_GB2312" w:eastAsia="仿宋_GB2312" w:hAnsi="微软雅黑" w:cs="宋体" w:hint="eastAsia"/>
          <w:kern w:val="0"/>
          <w:sz w:val="32"/>
          <w:szCs w:val="32"/>
        </w:rPr>
        <w:t>协助自治区相关部门对评审专家进行培训和考评，对市级交易平台内评审专家违规行为进行认定和处理。</w:t>
      </w:r>
      <w:r w:rsidRPr="00AD2AF8">
        <w:rPr>
          <w:rFonts w:ascii="仿宋_GB2312" w:eastAsia="仿宋_GB2312" w:hint="eastAsia"/>
          <w:sz w:val="32"/>
          <w:szCs w:val="32"/>
        </w:rPr>
        <w:t>主要考评内容包括：</w:t>
      </w:r>
    </w:p>
    <w:p w:rsidR="000F2C9D" w:rsidRPr="00AD2AF8" w:rsidRDefault="000F2C9D" w:rsidP="00E46676">
      <w:pPr>
        <w:spacing w:line="520" w:lineRule="exact"/>
        <w:ind w:firstLineChars="200" w:firstLine="640"/>
        <w:rPr>
          <w:rFonts w:ascii="仿宋_GB2312" w:eastAsia="仿宋_GB2312"/>
          <w:sz w:val="32"/>
          <w:szCs w:val="32"/>
        </w:rPr>
      </w:pPr>
      <w:r w:rsidRPr="00AD2AF8">
        <w:rPr>
          <w:rFonts w:ascii="仿宋_GB2312" w:eastAsia="仿宋_GB2312" w:hint="eastAsia"/>
          <w:sz w:val="32"/>
          <w:szCs w:val="32"/>
        </w:rPr>
        <w:t>（一）</w:t>
      </w:r>
      <w:r w:rsidR="002751AE" w:rsidRPr="00AD2AF8">
        <w:rPr>
          <w:rFonts w:ascii="仿宋_GB2312" w:eastAsia="仿宋_GB2312" w:hint="eastAsia"/>
          <w:sz w:val="32"/>
          <w:szCs w:val="32"/>
        </w:rPr>
        <w:t>相关</w:t>
      </w:r>
      <w:r w:rsidRPr="00AD2AF8">
        <w:rPr>
          <w:rFonts w:ascii="仿宋_GB2312" w:eastAsia="仿宋_GB2312" w:hint="eastAsia"/>
          <w:sz w:val="32"/>
          <w:szCs w:val="32"/>
        </w:rPr>
        <w:t>法律法规规定的评标专家条件，包括评标专家身体健康状况、年龄及岗位变化情况；</w:t>
      </w:r>
    </w:p>
    <w:p w:rsidR="000F2C9D" w:rsidRPr="00AD2AF8" w:rsidRDefault="000F2C9D" w:rsidP="00E46676">
      <w:pPr>
        <w:spacing w:line="520" w:lineRule="exact"/>
        <w:ind w:firstLineChars="200" w:firstLine="640"/>
        <w:rPr>
          <w:rFonts w:ascii="仿宋_GB2312" w:eastAsia="仿宋_GB2312"/>
          <w:sz w:val="32"/>
          <w:szCs w:val="32"/>
        </w:rPr>
      </w:pPr>
      <w:r w:rsidRPr="00AD2AF8">
        <w:rPr>
          <w:rFonts w:ascii="仿宋_GB2312" w:eastAsia="仿宋_GB2312" w:hint="eastAsia"/>
          <w:sz w:val="32"/>
          <w:szCs w:val="32"/>
        </w:rPr>
        <w:lastRenderedPageBreak/>
        <w:t>（二）参加继续教育、培训情况；</w:t>
      </w:r>
    </w:p>
    <w:p w:rsidR="000F2C9D" w:rsidRPr="00AD2AF8" w:rsidRDefault="000F2C9D" w:rsidP="00E46676">
      <w:pPr>
        <w:spacing w:line="520" w:lineRule="exact"/>
        <w:ind w:firstLineChars="200" w:firstLine="640"/>
        <w:rPr>
          <w:rFonts w:ascii="仿宋_GB2312" w:eastAsia="仿宋_GB2312"/>
          <w:sz w:val="32"/>
          <w:szCs w:val="32"/>
        </w:rPr>
      </w:pPr>
      <w:r w:rsidRPr="00AD2AF8">
        <w:rPr>
          <w:rFonts w:ascii="仿宋_GB2312" w:eastAsia="仿宋_GB2312" w:hint="eastAsia"/>
          <w:sz w:val="32"/>
          <w:szCs w:val="32"/>
        </w:rPr>
        <w:t>（三）日常</w:t>
      </w:r>
      <w:r w:rsidR="00D57D0E">
        <w:rPr>
          <w:rFonts w:ascii="仿宋_GB2312" w:eastAsia="仿宋_GB2312" w:hint="eastAsia"/>
          <w:sz w:val="32"/>
          <w:szCs w:val="32"/>
        </w:rPr>
        <w:t>考核</w:t>
      </w:r>
      <w:r w:rsidR="00D57D0E">
        <w:rPr>
          <w:rFonts w:ascii="仿宋_GB2312" w:eastAsia="仿宋_GB2312"/>
          <w:sz w:val="32"/>
          <w:szCs w:val="32"/>
        </w:rPr>
        <w:t>和综合</w:t>
      </w:r>
      <w:r w:rsidRPr="00AD2AF8">
        <w:rPr>
          <w:rFonts w:ascii="仿宋_GB2312" w:eastAsia="仿宋_GB2312" w:hint="eastAsia"/>
          <w:sz w:val="32"/>
          <w:szCs w:val="32"/>
        </w:rPr>
        <w:t>考评情况；</w:t>
      </w:r>
    </w:p>
    <w:p w:rsidR="000F2C9D" w:rsidRPr="00AD2AF8" w:rsidRDefault="000F2C9D" w:rsidP="00E46676">
      <w:pPr>
        <w:widowControl/>
        <w:shd w:val="clear" w:color="auto" w:fill="FFFFFF"/>
        <w:spacing w:line="500" w:lineRule="exact"/>
        <w:ind w:firstLineChars="200" w:firstLine="640"/>
        <w:jc w:val="left"/>
        <w:rPr>
          <w:rFonts w:ascii="仿宋_GB2312" w:eastAsia="仿宋_GB2312"/>
          <w:sz w:val="32"/>
          <w:szCs w:val="32"/>
        </w:rPr>
      </w:pPr>
      <w:r w:rsidRPr="00AD2AF8">
        <w:rPr>
          <w:rFonts w:ascii="仿宋_GB2312" w:eastAsia="仿宋_GB2312" w:hint="eastAsia"/>
          <w:sz w:val="32"/>
          <w:szCs w:val="32"/>
        </w:rPr>
        <w:t>（四）其他违反法律法规情况。</w:t>
      </w:r>
    </w:p>
    <w:p w:rsidR="000F2C9D" w:rsidRPr="00AD2AF8" w:rsidRDefault="000F2C9D" w:rsidP="00E46676">
      <w:pPr>
        <w:widowControl/>
        <w:shd w:val="clear" w:color="auto" w:fill="FFFFFF"/>
        <w:spacing w:line="500" w:lineRule="exact"/>
        <w:ind w:firstLineChars="200" w:firstLine="643"/>
        <w:jc w:val="left"/>
        <w:rPr>
          <w:rFonts w:ascii="仿宋_GB2312" w:eastAsia="仿宋_GB2312"/>
          <w:b/>
          <w:bCs/>
          <w:sz w:val="32"/>
          <w:szCs w:val="32"/>
        </w:rPr>
      </w:pPr>
      <w:r w:rsidRPr="00AD2AF8">
        <w:rPr>
          <w:rFonts w:ascii="仿宋_GB2312" w:eastAsia="仿宋_GB2312" w:hAnsi="微软雅黑" w:cs="宋体" w:hint="eastAsia"/>
          <w:b/>
          <w:kern w:val="0"/>
          <w:sz w:val="32"/>
          <w:szCs w:val="32"/>
        </w:rPr>
        <w:t>第四条</w:t>
      </w:r>
      <w:r w:rsidRPr="00AD2AF8">
        <w:rPr>
          <w:rFonts w:ascii="仿宋_GB2312" w:eastAsia="仿宋_GB2312" w:hAnsi="微软雅黑" w:cs="宋体"/>
          <w:kern w:val="0"/>
          <w:sz w:val="32"/>
          <w:szCs w:val="32"/>
        </w:rPr>
        <w:t xml:space="preserve"> </w:t>
      </w:r>
      <w:r w:rsidRPr="00AD2AF8">
        <w:rPr>
          <w:rFonts w:ascii="仿宋_GB2312" w:eastAsia="仿宋_GB2312" w:hAnsi="微软雅黑" w:cs="宋体" w:hint="eastAsia"/>
          <w:kern w:val="0"/>
          <w:sz w:val="32"/>
          <w:szCs w:val="32"/>
        </w:rPr>
        <w:t>交易中心评标区实行全隔离封闭管理，除语音通知固定电话外，不对外设任何联络通讯工具。参与项目评审的评标专家须遵守封闭评标区管理规定，自觉接受安检，服从工作人员引导，言行文明规范，依法依规履行独立评审权利和义务。</w:t>
      </w:r>
    </w:p>
    <w:p w:rsidR="000F2C9D" w:rsidRPr="00AD2AF8" w:rsidRDefault="000F2C9D" w:rsidP="00E46676">
      <w:pPr>
        <w:widowControl/>
        <w:shd w:val="clear" w:color="auto" w:fill="FFFFFF"/>
        <w:spacing w:line="500" w:lineRule="exact"/>
        <w:ind w:firstLineChars="200" w:firstLine="643"/>
        <w:jc w:val="left"/>
        <w:rPr>
          <w:rFonts w:ascii="仿宋_GB2312" w:eastAsia="仿宋_GB2312" w:hAnsi="微软雅黑" w:cs="宋体"/>
          <w:kern w:val="0"/>
          <w:sz w:val="32"/>
          <w:szCs w:val="32"/>
        </w:rPr>
      </w:pPr>
      <w:r w:rsidRPr="00AD2AF8">
        <w:rPr>
          <w:rFonts w:ascii="仿宋_GB2312" w:eastAsia="仿宋_GB2312" w:hint="eastAsia"/>
          <w:b/>
          <w:bCs/>
          <w:sz w:val="32"/>
          <w:szCs w:val="32"/>
        </w:rPr>
        <w:t>第五条</w:t>
      </w:r>
      <w:r w:rsidRPr="00AD2AF8">
        <w:rPr>
          <w:rFonts w:ascii="仿宋_GB2312" w:eastAsia="仿宋_GB2312"/>
          <w:b/>
          <w:bCs/>
          <w:sz w:val="32"/>
          <w:szCs w:val="32"/>
        </w:rPr>
        <w:t xml:space="preserve"> </w:t>
      </w:r>
      <w:r w:rsidRPr="00AD2AF8">
        <w:rPr>
          <w:rFonts w:ascii="仿宋_GB2312" w:eastAsia="仿宋_GB2312" w:hAnsi="微软雅黑" w:cs="宋体" w:hint="eastAsia"/>
          <w:kern w:val="0"/>
          <w:sz w:val="32"/>
          <w:szCs w:val="32"/>
        </w:rPr>
        <w:t>具有下列情形之一的，取消评标专家当日评标资格：</w:t>
      </w:r>
    </w:p>
    <w:p w:rsidR="000F2C9D" w:rsidRPr="00AD2AF8" w:rsidRDefault="000F2C9D" w:rsidP="00A37FDB">
      <w:pPr>
        <w:widowControl/>
        <w:shd w:val="clear" w:color="auto" w:fill="FFFFFF"/>
        <w:spacing w:line="500" w:lineRule="exact"/>
        <w:ind w:firstLine="641"/>
        <w:jc w:val="left"/>
        <w:rPr>
          <w:rFonts w:ascii="仿宋_GB2312" w:eastAsia="仿宋_GB2312" w:hAnsi="微软雅黑" w:cs="宋体"/>
          <w:kern w:val="0"/>
          <w:sz w:val="32"/>
          <w:szCs w:val="32"/>
        </w:rPr>
      </w:pPr>
      <w:r w:rsidRPr="00AD2AF8">
        <w:rPr>
          <w:rFonts w:ascii="仿宋_GB2312" w:eastAsia="仿宋_GB2312" w:hAnsi="微软雅黑" w:cs="宋体" w:hint="eastAsia"/>
          <w:kern w:val="0"/>
          <w:sz w:val="32"/>
          <w:szCs w:val="32"/>
        </w:rPr>
        <w:t>（一）自确认参加评标时间起，专家须在确定参与项目评审后</w:t>
      </w:r>
      <w:r w:rsidRPr="00AD2AF8">
        <w:rPr>
          <w:rFonts w:ascii="仿宋_GB2312" w:eastAsia="仿宋_GB2312" w:hAnsi="微软雅黑" w:cs="宋体"/>
          <w:kern w:val="0"/>
          <w:sz w:val="32"/>
          <w:szCs w:val="32"/>
        </w:rPr>
        <w:t>60</w:t>
      </w:r>
      <w:r w:rsidRPr="00AD2AF8">
        <w:rPr>
          <w:rFonts w:ascii="仿宋_GB2312" w:eastAsia="仿宋_GB2312" w:hAnsi="微软雅黑" w:cs="宋体" w:hint="eastAsia"/>
          <w:kern w:val="0"/>
          <w:sz w:val="32"/>
          <w:szCs w:val="32"/>
        </w:rPr>
        <w:t>分钟内到达指定评标场地。逾期未到场的，取消其当次项目评审专家资格，不再允许其进入评标区参与该项目评标，不发放评审费、交通费等任何费用，记录违规情况并由专家</w:t>
      </w:r>
      <w:proofErr w:type="gramStart"/>
      <w:r w:rsidRPr="00AD2AF8">
        <w:rPr>
          <w:rFonts w:ascii="仿宋_GB2312" w:eastAsia="仿宋_GB2312" w:hAnsi="微软雅黑" w:cs="宋体" w:hint="eastAsia"/>
          <w:kern w:val="0"/>
          <w:sz w:val="32"/>
          <w:szCs w:val="32"/>
        </w:rPr>
        <w:t>抽取室按项目</w:t>
      </w:r>
      <w:proofErr w:type="gramEnd"/>
      <w:r w:rsidRPr="00AD2AF8">
        <w:rPr>
          <w:rFonts w:ascii="仿宋_GB2312" w:eastAsia="仿宋_GB2312" w:hAnsi="微软雅黑" w:cs="宋体" w:hint="eastAsia"/>
          <w:kern w:val="0"/>
          <w:sz w:val="32"/>
          <w:szCs w:val="32"/>
        </w:rPr>
        <w:t>要求</w:t>
      </w:r>
      <w:proofErr w:type="gramStart"/>
      <w:r w:rsidRPr="00AD2AF8">
        <w:rPr>
          <w:rFonts w:ascii="仿宋_GB2312" w:eastAsia="仿宋_GB2312" w:hAnsi="微软雅黑" w:cs="宋体" w:hint="eastAsia"/>
          <w:kern w:val="0"/>
          <w:sz w:val="32"/>
          <w:szCs w:val="32"/>
        </w:rPr>
        <w:t>补抽相应</w:t>
      </w:r>
      <w:proofErr w:type="gramEnd"/>
      <w:r w:rsidRPr="00AD2AF8">
        <w:rPr>
          <w:rFonts w:ascii="仿宋_GB2312" w:eastAsia="仿宋_GB2312" w:hAnsi="微软雅黑" w:cs="宋体" w:hint="eastAsia"/>
          <w:kern w:val="0"/>
          <w:sz w:val="32"/>
          <w:szCs w:val="32"/>
        </w:rPr>
        <w:t>专业专家；</w:t>
      </w:r>
    </w:p>
    <w:p w:rsidR="000F2C9D" w:rsidRPr="00AD2AF8" w:rsidRDefault="000F2C9D" w:rsidP="00A37FDB">
      <w:pPr>
        <w:widowControl/>
        <w:shd w:val="clear" w:color="auto" w:fill="FFFFFF"/>
        <w:spacing w:line="500" w:lineRule="exact"/>
        <w:ind w:firstLine="641"/>
        <w:jc w:val="left"/>
        <w:rPr>
          <w:rFonts w:ascii="仿宋_GB2312" w:eastAsia="仿宋_GB2312"/>
          <w:color w:val="FF0000"/>
          <w:sz w:val="32"/>
          <w:szCs w:val="32"/>
        </w:rPr>
      </w:pPr>
      <w:r w:rsidRPr="00AD2AF8">
        <w:rPr>
          <w:rFonts w:ascii="仿宋_GB2312" w:eastAsia="仿宋_GB2312" w:hint="eastAsia"/>
          <w:color w:val="000000"/>
          <w:sz w:val="32"/>
          <w:szCs w:val="32"/>
        </w:rPr>
        <w:t>（二）评标过程中不听从现场监管或工作人员劝阻，擅自离开封闭评标区，造成评标工作停滞的</w:t>
      </w:r>
      <w:r w:rsidR="00D57D0E">
        <w:rPr>
          <w:rFonts w:ascii="仿宋_GB2312" w:eastAsia="仿宋_GB2312" w:hint="eastAsia"/>
          <w:color w:val="000000"/>
          <w:sz w:val="32"/>
          <w:szCs w:val="32"/>
        </w:rPr>
        <w:t>。</w:t>
      </w:r>
      <w:r w:rsidRPr="00AD2AF8">
        <w:rPr>
          <w:rFonts w:ascii="仿宋_GB2312" w:eastAsia="仿宋_GB2312" w:hint="eastAsia"/>
          <w:color w:val="000000"/>
          <w:sz w:val="32"/>
          <w:szCs w:val="32"/>
        </w:rPr>
        <w:t>情节严重者</w:t>
      </w:r>
      <w:r w:rsidRPr="00AD2AF8">
        <w:rPr>
          <w:rFonts w:ascii="仿宋_GB2312" w:eastAsia="仿宋_GB2312" w:hAnsi="微软雅黑" w:cs="宋体" w:hint="eastAsia"/>
          <w:color w:val="000000"/>
          <w:kern w:val="0"/>
          <w:sz w:val="32"/>
          <w:szCs w:val="32"/>
        </w:rPr>
        <w:t>取消其在评标专家库内资格；</w:t>
      </w:r>
    </w:p>
    <w:p w:rsidR="000F2C9D" w:rsidRPr="00AD2AF8" w:rsidRDefault="000F2C9D" w:rsidP="00A37FDB">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Ansi="微软雅黑" w:cs="宋体" w:hint="eastAsia"/>
          <w:kern w:val="0"/>
          <w:sz w:val="32"/>
          <w:szCs w:val="32"/>
        </w:rPr>
        <w:t>（三）</w:t>
      </w:r>
      <w:r w:rsidRPr="00AD2AF8">
        <w:rPr>
          <w:rFonts w:ascii="仿宋_GB2312" w:eastAsia="仿宋_GB2312" w:hint="eastAsia"/>
          <w:sz w:val="32"/>
          <w:szCs w:val="32"/>
        </w:rPr>
        <w:t>违反回避制度，应当回避而未回避，影响评标程序正常进行的；</w:t>
      </w:r>
    </w:p>
    <w:p w:rsidR="000F2C9D" w:rsidRDefault="000F2C9D" w:rsidP="00A37FDB">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int="eastAsia"/>
          <w:sz w:val="32"/>
          <w:szCs w:val="32"/>
        </w:rPr>
        <w:t>（四）到场后因其他原因不适合进行评标工作的</w:t>
      </w:r>
      <w:r w:rsidR="00D57D0E">
        <w:rPr>
          <w:rFonts w:ascii="仿宋_GB2312" w:eastAsia="仿宋_GB2312" w:hint="eastAsia"/>
          <w:sz w:val="32"/>
          <w:szCs w:val="32"/>
        </w:rPr>
        <w:t>；</w:t>
      </w:r>
    </w:p>
    <w:p w:rsidR="00D57D0E" w:rsidRPr="00AD2AF8" w:rsidRDefault="00D57D0E" w:rsidP="00A37FDB">
      <w:pPr>
        <w:widowControl/>
        <w:shd w:val="clear" w:color="auto" w:fill="FFFFFF"/>
        <w:spacing w:line="500" w:lineRule="exact"/>
        <w:ind w:firstLine="641"/>
        <w:jc w:val="left"/>
        <w:rPr>
          <w:rFonts w:ascii="仿宋_GB2312" w:eastAsia="仿宋_GB2312" w:hAnsi="微软雅黑" w:cs="宋体"/>
          <w:kern w:val="0"/>
          <w:sz w:val="32"/>
          <w:szCs w:val="32"/>
        </w:rPr>
      </w:pPr>
      <w:r>
        <w:rPr>
          <w:rFonts w:ascii="仿宋_GB2312" w:eastAsia="仿宋_GB2312" w:hint="eastAsia"/>
          <w:sz w:val="32"/>
          <w:szCs w:val="32"/>
        </w:rPr>
        <w:t>（五）法律法规</w:t>
      </w:r>
      <w:r>
        <w:rPr>
          <w:rFonts w:ascii="仿宋_GB2312" w:eastAsia="仿宋_GB2312"/>
          <w:sz w:val="32"/>
          <w:szCs w:val="32"/>
        </w:rPr>
        <w:t>或规章规定的其他</w:t>
      </w:r>
      <w:r>
        <w:rPr>
          <w:rFonts w:ascii="仿宋_GB2312" w:eastAsia="仿宋_GB2312" w:hint="eastAsia"/>
          <w:sz w:val="32"/>
          <w:szCs w:val="32"/>
        </w:rPr>
        <w:t>情形</w:t>
      </w:r>
      <w:r>
        <w:rPr>
          <w:rFonts w:ascii="仿宋_GB2312" w:eastAsia="仿宋_GB2312"/>
          <w:sz w:val="32"/>
          <w:szCs w:val="32"/>
        </w:rPr>
        <w:t>。</w:t>
      </w:r>
    </w:p>
    <w:p w:rsidR="000F2C9D" w:rsidRPr="00AD2AF8" w:rsidRDefault="000F2C9D" w:rsidP="00A37FDB">
      <w:pPr>
        <w:widowControl/>
        <w:shd w:val="clear" w:color="auto" w:fill="FFFFFF"/>
        <w:spacing w:line="500" w:lineRule="exact"/>
        <w:ind w:firstLine="641"/>
        <w:jc w:val="left"/>
        <w:rPr>
          <w:rFonts w:ascii="仿宋_GB2312" w:eastAsia="仿宋_GB2312" w:hAnsi="微软雅黑" w:cs="宋体"/>
          <w:kern w:val="0"/>
          <w:sz w:val="32"/>
          <w:szCs w:val="32"/>
        </w:rPr>
      </w:pPr>
      <w:r w:rsidRPr="00AD2AF8">
        <w:rPr>
          <w:rFonts w:ascii="仿宋_GB2312" w:eastAsia="仿宋_GB2312" w:hint="eastAsia"/>
          <w:b/>
          <w:bCs/>
          <w:sz w:val="32"/>
          <w:szCs w:val="32"/>
        </w:rPr>
        <w:t>第六条</w:t>
      </w:r>
      <w:r w:rsidRPr="00AD2AF8">
        <w:rPr>
          <w:rFonts w:ascii="仿宋_GB2312" w:eastAsia="仿宋_GB2312"/>
          <w:b/>
          <w:bCs/>
          <w:sz w:val="32"/>
          <w:szCs w:val="32"/>
        </w:rPr>
        <w:t xml:space="preserve"> </w:t>
      </w:r>
      <w:r w:rsidRPr="00AD2AF8">
        <w:rPr>
          <w:rFonts w:ascii="仿宋_GB2312" w:eastAsia="仿宋_GB2312" w:hAnsi="微软雅黑" w:cs="宋体" w:hint="eastAsia"/>
          <w:kern w:val="0"/>
          <w:sz w:val="32"/>
          <w:szCs w:val="32"/>
        </w:rPr>
        <w:t>具有下列情形之一的，取消其在评标专家库内资格：</w:t>
      </w:r>
    </w:p>
    <w:p w:rsidR="000F2C9D" w:rsidRPr="00AD2AF8" w:rsidRDefault="000F2C9D" w:rsidP="00B92BC6">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Ansi="微软雅黑" w:cs="宋体" w:hint="eastAsia"/>
          <w:kern w:val="0"/>
          <w:sz w:val="32"/>
          <w:szCs w:val="32"/>
        </w:rPr>
        <w:t>（一）</w:t>
      </w:r>
      <w:r w:rsidRPr="00AD2AF8">
        <w:rPr>
          <w:rFonts w:ascii="仿宋_GB2312" w:eastAsia="仿宋_GB2312" w:hint="eastAsia"/>
          <w:sz w:val="32"/>
          <w:szCs w:val="32"/>
        </w:rPr>
        <w:t>不具备所评专业能力水平、专业不专的</w:t>
      </w:r>
      <w:r w:rsidRPr="00AD2AF8">
        <w:rPr>
          <w:rFonts w:ascii="仿宋_GB2312" w:eastAsia="仿宋_GB2312" w:hAnsi="微软雅黑" w:cs="宋体" w:hint="eastAsia"/>
          <w:kern w:val="0"/>
          <w:sz w:val="32"/>
          <w:szCs w:val="32"/>
        </w:rPr>
        <w:t>、</w:t>
      </w:r>
      <w:r w:rsidRPr="00AD2AF8">
        <w:rPr>
          <w:rFonts w:ascii="仿宋_GB2312" w:eastAsia="仿宋_GB2312" w:hint="eastAsia"/>
          <w:sz w:val="32"/>
          <w:szCs w:val="32"/>
        </w:rPr>
        <w:t>不能独立提出评标意见的</w:t>
      </w:r>
      <w:r w:rsidRPr="00AD2AF8">
        <w:rPr>
          <w:rFonts w:ascii="仿宋_GB2312" w:eastAsia="仿宋_GB2312" w:hAnsi="微软雅黑" w:cs="宋体" w:hint="eastAsia"/>
          <w:kern w:val="0"/>
          <w:sz w:val="32"/>
          <w:szCs w:val="32"/>
        </w:rPr>
        <w:t>；</w:t>
      </w:r>
    </w:p>
    <w:p w:rsidR="000F2C9D" w:rsidRPr="00AD2AF8" w:rsidRDefault="000F2C9D" w:rsidP="00B92BC6">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Ansi="微软雅黑" w:cs="宋体" w:hint="eastAsia"/>
          <w:kern w:val="0"/>
          <w:sz w:val="32"/>
          <w:szCs w:val="32"/>
        </w:rPr>
        <w:t>（二）</w:t>
      </w:r>
      <w:r w:rsidRPr="00AD2AF8">
        <w:rPr>
          <w:rFonts w:ascii="仿宋_GB2312" w:eastAsia="仿宋_GB2312" w:hint="eastAsia"/>
          <w:sz w:val="32"/>
          <w:szCs w:val="32"/>
        </w:rPr>
        <w:t>在评标时向招标人探询授标意图的；</w:t>
      </w:r>
    </w:p>
    <w:p w:rsidR="000F2C9D" w:rsidRPr="00AD2AF8" w:rsidRDefault="000F2C9D" w:rsidP="00B92BC6">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int="eastAsia"/>
          <w:sz w:val="32"/>
          <w:szCs w:val="32"/>
        </w:rPr>
        <w:lastRenderedPageBreak/>
        <w:t>（三）隔夜评标住宿过程中私下接触招标人、评标专家或投标人的；</w:t>
      </w:r>
    </w:p>
    <w:p w:rsidR="000F2C9D" w:rsidRPr="00AD2AF8" w:rsidRDefault="000F2C9D" w:rsidP="00B92BC6">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int="eastAsia"/>
          <w:sz w:val="32"/>
          <w:szCs w:val="32"/>
        </w:rPr>
        <w:t>（四）评标过程中，故意煽动其他评标专家无理取闹的；</w:t>
      </w:r>
    </w:p>
    <w:p w:rsidR="000F2C9D" w:rsidRPr="00AD2AF8" w:rsidRDefault="000F2C9D" w:rsidP="00D2652B">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int="eastAsia"/>
          <w:sz w:val="32"/>
          <w:szCs w:val="32"/>
        </w:rPr>
        <w:t>（五）违反招投标法相关法律规定擅自组建或邀请他人加</w:t>
      </w:r>
      <w:proofErr w:type="gramStart"/>
      <w:r w:rsidRPr="00AD2AF8">
        <w:rPr>
          <w:rFonts w:ascii="仿宋_GB2312" w:eastAsia="仿宋_GB2312" w:hint="eastAsia"/>
          <w:sz w:val="32"/>
          <w:szCs w:val="32"/>
        </w:rPr>
        <w:t>入微信群</w:t>
      </w:r>
      <w:proofErr w:type="gramEnd"/>
      <w:r w:rsidR="00AD2AF8" w:rsidRPr="00AD2AF8">
        <w:rPr>
          <w:rFonts w:ascii="仿宋_GB2312" w:eastAsia="仿宋_GB2312"/>
          <w:sz w:val="32"/>
          <w:szCs w:val="32"/>
        </w:rPr>
        <w:t>及</w:t>
      </w:r>
      <w:r w:rsidR="00AD2AF8" w:rsidRPr="00AD2AF8">
        <w:rPr>
          <w:rFonts w:ascii="仿宋_GB2312" w:eastAsia="仿宋_GB2312" w:hint="eastAsia"/>
          <w:sz w:val="32"/>
          <w:szCs w:val="32"/>
        </w:rPr>
        <w:t>其他联络</w:t>
      </w:r>
      <w:r w:rsidR="00AD2AF8" w:rsidRPr="00AD2AF8">
        <w:rPr>
          <w:rFonts w:ascii="仿宋_GB2312" w:eastAsia="仿宋_GB2312"/>
          <w:sz w:val="32"/>
          <w:szCs w:val="32"/>
        </w:rPr>
        <w:t>群组</w:t>
      </w:r>
      <w:r w:rsidRPr="00AD2AF8">
        <w:rPr>
          <w:rFonts w:ascii="仿宋_GB2312" w:eastAsia="仿宋_GB2312" w:hint="eastAsia"/>
          <w:sz w:val="32"/>
          <w:szCs w:val="32"/>
        </w:rPr>
        <w:t>，从事</w:t>
      </w:r>
      <w:proofErr w:type="gramStart"/>
      <w:r w:rsidRPr="00AD2AF8">
        <w:rPr>
          <w:rFonts w:ascii="仿宋_GB2312" w:eastAsia="仿宋_GB2312" w:hint="eastAsia"/>
          <w:sz w:val="32"/>
          <w:szCs w:val="32"/>
        </w:rPr>
        <w:t>围标串标</w:t>
      </w:r>
      <w:proofErr w:type="gramEnd"/>
      <w:r w:rsidRPr="00AD2AF8">
        <w:rPr>
          <w:rFonts w:ascii="仿宋_GB2312" w:eastAsia="仿宋_GB2312" w:hint="eastAsia"/>
          <w:sz w:val="32"/>
          <w:szCs w:val="32"/>
        </w:rPr>
        <w:t>等违规行为的；</w:t>
      </w:r>
    </w:p>
    <w:p w:rsidR="000F2C9D" w:rsidRDefault="000F2C9D" w:rsidP="00B92BC6">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int="eastAsia"/>
          <w:sz w:val="32"/>
          <w:szCs w:val="32"/>
        </w:rPr>
        <w:t>（六）出现评标专家接受投标人意图围标、串标的，或场内场外互相联系的</w:t>
      </w:r>
      <w:r w:rsidR="00D57D0E">
        <w:rPr>
          <w:rFonts w:ascii="仿宋_GB2312" w:eastAsia="仿宋_GB2312" w:hint="eastAsia"/>
          <w:sz w:val="32"/>
          <w:szCs w:val="32"/>
        </w:rPr>
        <w:t>；</w:t>
      </w:r>
    </w:p>
    <w:p w:rsidR="00D57D0E" w:rsidRPr="00AD2AF8" w:rsidRDefault="00D57D0E" w:rsidP="00B92BC6">
      <w:pPr>
        <w:widowControl/>
        <w:shd w:val="clear" w:color="auto" w:fill="FFFFFF"/>
        <w:spacing w:line="500" w:lineRule="exact"/>
        <w:ind w:firstLine="641"/>
        <w:jc w:val="left"/>
        <w:rPr>
          <w:rFonts w:ascii="仿宋_GB2312" w:eastAsia="仿宋_GB2312"/>
          <w:sz w:val="32"/>
          <w:szCs w:val="32"/>
        </w:rPr>
      </w:pPr>
      <w:r>
        <w:rPr>
          <w:rFonts w:ascii="仿宋_GB2312" w:eastAsia="仿宋_GB2312" w:hint="eastAsia"/>
          <w:sz w:val="32"/>
          <w:szCs w:val="32"/>
        </w:rPr>
        <w:t>（七）法律法规</w:t>
      </w:r>
      <w:r>
        <w:rPr>
          <w:rFonts w:ascii="仿宋_GB2312" w:eastAsia="仿宋_GB2312"/>
          <w:sz w:val="32"/>
          <w:szCs w:val="32"/>
        </w:rPr>
        <w:t>或规章规定的其他</w:t>
      </w:r>
      <w:r>
        <w:rPr>
          <w:rFonts w:ascii="仿宋_GB2312" w:eastAsia="仿宋_GB2312" w:hint="eastAsia"/>
          <w:sz w:val="32"/>
          <w:szCs w:val="32"/>
        </w:rPr>
        <w:t>情形</w:t>
      </w:r>
      <w:r>
        <w:rPr>
          <w:rFonts w:ascii="仿宋_GB2312" w:eastAsia="仿宋_GB2312"/>
          <w:sz w:val="32"/>
          <w:szCs w:val="32"/>
        </w:rPr>
        <w:t>。</w:t>
      </w:r>
    </w:p>
    <w:p w:rsidR="000F2C9D" w:rsidRPr="00AD2AF8" w:rsidRDefault="000F2C9D" w:rsidP="00BE5BD2">
      <w:pPr>
        <w:widowControl/>
        <w:shd w:val="clear" w:color="auto" w:fill="FFFFFF"/>
        <w:spacing w:line="500" w:lineRule="exact"/>
        <w:ind w:firstLine="641"/>
        <w:jc w:val="left"/>
        <w:rPr>
          <w:sz w:val="32"/>
          <w:szCs w:val="32"/>
        </w:rPr>
      </w:pPr>
      <w:r w:rsidRPr="00AD2AF8">
        <w:rPr>
          <w:rFonts w:ascii="仿宋_GB2312" w:eastAsia="仿宋_GB2312" w:hint="eastAsia"/>
          <w:b/>
          <w:bCs/>
          <w:sz w:val="32"/>
          <w:szCs w:val="32"/>
        </w:rPr>
        <w:t>第七条</w:t>
      </w:r>
      <w:r w:rsidRPr="00AD2AF8">
        <w:rPr>
          <w:rFonts w:ascii="仿宋_GB2312" w:eastAsia="仿宋_GB2312"/>
          <w:b/>
          <w:bCs/>
          <w:sz w:val="32"/>
          <w:szCs w:val="32"/>
        </w:rPr>
        <w:t xml:space="preserve"> </w:t>
      </w:r>
      <w:r w:rsidRPr="00AD2AF8">
        <w:rPr>
          <w:rFonts w:ascii="仿宋_GB2312" w:eastAsia="仿宋_GB2312" w:hAnsi="微软雅黑" w:cs="宋体" w:hint="eastAsia"/>
          <w:kern w:val="0"/>
          <w:sz w:val="32"/>
          <w:szCs w:val="32"/>
        </w:rPr>
        <w:t>评标专家日常考核实行积分制管理，基础分</w:t>
      </w:r>
      <w:r w:rsidRPr="00AD2AF8">
        <w:rPr>
          <w:rFonts w:ascii="仿宋_GB2312" w:eastAsia="仿宋_GB2312" w:hAnsi="微软雅黑" w:cs="宋体"/>
          <w:kern w:val="0"/>
          <w:sz w:val="32"/>
          <w:szCs w:val="32"/>
        </w:rPr>
        <w:t>100</w:t>
      </w:r>
      <w:r w:rsidRPr="00AD2AF8">
        <w:rPr>
          <w:rFonts w:ascii="仿宋_GB2312" w:eastAsia="仿宋_GB2312" w:hAnsi="微软雅黑" w:cs="宋体" w:hint="eastAsia"/>
          <w:kern w:val="0"/>
          <w:sz w:val="32"/>
          <w:szCs w:val="32"/>
        </w:rPr>
        <w:t>分。考核结果在</w:t>
      </w:r>
      <w:r w:rsidRPr="00AD2AF8">
        <w:rPr>
          <w:rFonts w:ascii="仿宋_GB2312" w:eastAsia="仿宋_GB2312" w:hAnsi="微软雅黑" w:cs="宋体"/>
          <w:color w:val="333333"/>
          <w:kern w:val="0"/>
          <w:sz w:val="32"/>
          <w:szCs w:val="32"/>
        </w:rPr>
        <w:t>60</w:t>
      </w:r>
      <w:r w:rsidRPr="00AD2AF8">
        <w:rPr>
          <w:rFonts w:ascii="仿宋_GB2312" w:eastAsia="仿宋_GB2312" w:hAnsi="微软雅黑" w:cs="宋体" w:hint="eastAsia"/>
          <w:color w:val="333333"/>
          <w:kern w:val="0"/>
          <w:sz w:val="32"/>
          <w:szCs w:val="32"/>
        </w:rPr>
        <w:t>分以下为不合格，</w:t>
      </w:r>
      <w:r w:rsidRPr="00AD2AF8">
        <w:rPr>
          <w:rFonts w:ascii="仿宋_GB2312" w:eastAsia="仿宋_GB2312" w:hAnsi="微软雅黑" w:cs="宋体"/>
          <w:color w:val="333333"/>
          <w:kern w:val="0"/>
          <w:sz w:val="32"/>
          <w:szCs w:val="32"/>
        </w:rPr>
        <w:t>60</w:t>
      </w:r>
      <w:r w:rsidRPr="00AD2AF8">
        <w:rPr>
          <w:rFonts w:ascii="仿宋_GB2312" w:eastAsia="仿宋_GB2312" w:hAnsi="微软雅黑" w:cs="宋体" w:hint="eastAsia"/>
          <w:color w:val="333333"/>
          <w:kern w:val="0"/>
          <w:sz w:val="32"/>
          <w:szCs w:val="32"/>
        </w:rPr>
        <w:t>分</w:t>
      </w:r>
      <w:r w:rsidRPr="00AD2AF8">
        <w:rPr>
          <w:rFonts w:ascii="仿宋_GB2312" w:eastAsia="仿宋_GB2312" w:hAnsi="微软雅黑" w:cs="宋体"/>
          <w:color w:val="333333"/>
          <w:kern w:val="0"/>
          <w:sz w:val="32"/>
          <w:szCs w:val="32"/>
        </w:rPr>
        <w:t>-100</w:t>
      </w:r>
      <w:r w:rsidRPr="00AD2AF8">
        <w:rPr>
          <w:rFonts w:ascii="仿宋_GB2312" w:eastAsia="仿宋_GB2312" w:hAnsi="微软雅黑" w:cs="宋体" w:hint="eastAsia"/>
          <w:color w:val="333333"/>
          <w:kern w:val="0"/>
          <w:sz w:val="32"/>
          <w:szCs w:val="32"/>
        </w:rPr>
        <w:t>分为合格，</w:t>
      </w:r>
      <w:r w:rsidRPr="00A60C33">
        <w:rPr>
          <w:rFonts w:ascii="仿宋_GB2312" w:eastAsia="仿宋_GB2312"/>
          <w:sz w:val="32"/>
          <w:szCs w:val="32"/>
        </w:rPr>
        <w:t>100</w:t>
      </w:r>
      <w:r w:rsidRPr="00A60C33">
        <w:rPr>
          <w:rFonts w:ascii="仿宋_GB2312" w:eastAsia="仿宋_GB2312" w:hint="eastAsia"/>
          <w:sz w:val="32"/>
          <w:szCs w:val="32"/>
        </w:rPr>
        <w:t>分以上为优秀。</w:t>
      </w:r>
      <w:r w:rsidR="0096756C" w:rsidRPr="00A60C33">
        <w:rPr>
          <w:rFonts w:ascii="仿宋_GB2312" w:eastAsia="仿宋_GB2312" w:hint="eastAsia"/>
          <w:sz w:val="32"/>
          <w:szCs w:val="32"/>
        </w:rPr>
        <w:t>累计三次出现以下情形的</w:t>
      </w:r>
      <w:r w:rsidR="00E02145" w:rsidRPr="00A60C33">
        <w:rPr>
          <w:rFonts w:ascii="仿宋_GB2312" w:eastAsia="仿宋_GB2312" w:hint="eastAsia"/>
          <w:sz w:val="32"/>
          <w:szCs w:val="32"/>
        </w:rPr>
        <w:t>暂停评标资格一</w:t>
      </w:r>
      <w:r w:rsidR="0096756C" w:rsidRPr="00A60C33">
        <w:rPr>
          <w:rFonts w:ascii="仿宋_GB2312" w:eastAsia="仿宋_GB2312" w:hint="eastAsia"/>
          <w:sz w:val="32"/>
          <w:szCs w:val="32"/>
        </w:rPr>
        <w:t>年</w:t>
      </w:r>
      <w:r w:rsidRPr="00A60C33">
        <w:rPr>
          <w:rFonts w:ascii="仿宋_GB2312" w:eastAsia="仿宋_GB2312" w:hint="eastAsia"/>
          <w:sz w:val="32"/>
          <w:szCs w:val="32"/>
        </w:rPr>
        <w:t>，</w:t>
      </w:r>
      <w:r w:rsidRPr="00AD2AF8">
        <w:rPr>
          <w:rFonts w:ascii="仿宋_GB2312" w:eastAsia="仿宋_GB2312" w:hAnsi="微软雅黑" w:cs="宋体" w:hint="eastAsia"/>
          <w:kern w:val="0"/>
          <w:sz w:val="32"/>
          <w:szCs w:val="32"/>
        </w:rPr>
        <w:t>累计五次</w:t>
      </w:r>
      <w:r w:rsidR="003F57F3">
        <w:rPr>
          <w:rFonts w:ascii="仿宋_GB2312" w:eastAsia="仿宋_GB2312" w:hAnsi="微软雅黑" w:cs="宋体" w:hint="eastAsia"/>
          <w:kern w:val="0"/>
          <w:sz w:val="32"/>
          <w:szCs w:val="32"/>
        </w:rPr>
        <w:t>取消</w:t>
      </w:r>
      <w:r w:rsidR="003F57F3" w:rsidRPr="00AD2AF8">
        <w:rPr>
          <w:rFonts w:ascii="仿宋_GB2312" w:eastAsia="仿宋_GB2312" w:hAnsi="微软雅黑" w:cs="宋体" w:hint="eastAsia"/>
          <w:kern w:val="0"/>
          <w:sz w:val="32"/>
          <w:szCs w:val="32"/>
        </w:rPr>
        <w:t>其在评标专家库</w:t>
      </w:r>
      <w:r w:rsidR="003F57F3">
        <w:rPr>
          <w:rFonts w:ascii="仿宋_GB2312" w:eastAsia="仿宋_GB2312" w:hAnsi="微软雅黑" w:cs="宋体"/>
          <w:kern w:val="0"/>
          <w:sz w:val="32"/>
          <w:szCs w:val="32"/>
        </w:rPr>
        <w:t>资格</w:t>
      </w:r>
      <w:r w:rsidRPr="00AD2AF8">
        <w:rPr>
          <w:rFonts w:ascii="仿宋_GB2312" w:eastAsia="仿宋_GB2312" w:hAnsi="微软雅黑" w:cs="宋体" w:hint="eastAsia"/>
          <w:kern w:val="0"/>
          <w:sz w:val="32"/>
          <w:szCs w:val="32"/>
        </w:rPr>
        <w:t>；</w:t>
      </w:r>
    </w:p>
    <w:p w:rsidR="000F2C9D" w:rsidRPr="00AD2AF8" w:rsidRDefault="000F2C9D" w:rsidP="00BE5BD2">
      <w:pPr>
        <w:widowControl/>
        <w:shd w:val="clear" w:color="auto" w:fill="FFFFFF"/>
        <w:spacing w:line="500" w:lineRule="exact"/>
        <w:ind w:firstLine="641"/>
        <w:jc w:val="left"/>
        <w:rPr>
          <w:rFonts w:ascii="仿宋_GB2312" w:eastAsia="仿宋_GB2312" w:hAnsi="微软雅黑" w:cs="宋体"/>
          <w:kern w:val="0"/>
          <w:sz w:val="32"/>
          <w:szCs w:val="32"/>
        </w:rPr>
      </w:pPr>
      <w:r w:rsidRPr="00AD2AF8">
        <w:rPr>
          <w:rFonts w:ascii="仿宋_GB2312" w:eastAsia="仿宋_GB2312" w:hAnsi="微软雅黑" w:cs="宋体" w:hint="eastAsia"/>
          <w:kern w:val="0"/>
          <w:sz w:val="32"/>
          <w:szCs w:val="32"/>
        </w:rPr>
        <w:t>（一）无正当理由拒绝参加项目评标随机抽取邀请的，每次扣</w:t>
      </w:r>
      <w:r w:rsidRPr="00AD2AF8">
        <w:rPr>
          <w:rFonts w:ascii="仿宋_GB2312" w:eastAsia="仿宋_GB2312" w:hAnsi="微软雅黑" w:cs="宋体"/>
          <w:kern w:val="0"/>
          <w:sz w:val="32"/>
          <w:szCs w:val="32"/>
        </w:rPr>
        <w:t>5</w:t>
      </w:r>
      <w:r w:rsidRPr="00AD2AF8">
        <w:rPr>
          <w:rFonts w:ascii="仿宋_GB2312" w:eastAsia="仿宋_GB2312" w:hAnsi="微软雅黑" w:cs="宋体" w:hint="eastAsia"/>
          <w:kern w:val="0"/>
          <w:sz w:val="32"/>
          <w:szCs w:val="32"/>
        </w:rPr>
        <w:t>分；</w:t>
      </w:r>
    </w:p>
    <w:p w:rsidR="000F2C9D" w:rsidRPr="00AD2AF8" w:rsidRDefault="000F2C9D" w:rsidP="00B92BC6">
      <w:pPr>
        <w:widowControl/>
        <w:shd w:val="clear" w:color="auto" w:fill="FFFFFF"/>
        <w:spacing w:line="500" w:lineRule="exact"/>
        <w:ind w:firstLine="641"/>
        <w:jc w:val="left"/>
        <w:rPr>
          <w:rFonts w:ascii="仿宋_GB2312" w:eastAsia="仿宋_GB2312" w:hAnsi="微软雅黑" w:cs="宋体"/>
          <w:kern w:val="0"/>
          <w:sz w:val="32"/>
          <w:szCs w:val="32"/>
        </w:rPr>
      </w:pPr>
      <w:r w:rsidRPr="00AD2AF8">
        <w:rPr>
          <w:rFonts w:ascii="仿宋_GB2312" w:eastAsia="仿宋_GB2312" w:hAnsi="微软雅黑" w:cs="宋体" w:hint="eastAsia"/>
          <w:kern w:val="0"/>
          <w:sz w:val="32"/>
          <w:szCs w:val="32"/>
        </w:rPr>
        <w:t>（</w:t>
      </w:r>
      <w:r w:rsidR="005C6A9F">
        <w:rPr>
          <w:rFonts w:ascii="仿宋_GB2312" w:eastAsia="仿宋_GB2312" w:hAnsi="微软雅黑" w:cs="宋体" w:hint="eastAsia"/>
          <w:kern w:val="0"/>
          <w:sz w:val="32"/>
          <w:szCs w:val="32"/>
        </w:rPr>
        <w:t>二</w:t>
      </w:r>
      <w:r w:rsidRPr="00AD2AF8">
        <w:rPr>
          <w:rFonts w:ascii="仿宋_GB2312" w:eastAsia="仿宋_GB2312" w:hAnsi="微软雅黑" w:cs="宋体" w:hint="eastAsia"/>
          <w:kern w:val="0"/>
          <w:sz w:val="32"/>
          <w:szCs w:val="32"/>
        </w:rPr>
        <w:t>）接受邀请，未在规定时间</w:t>
      </w:r>
      <w:r w:rsidRPr="00AD2AF8">
        <w:rPr>
          <w:rFonts w:ascii="仿宋_GB2312" w:eastAsia="仿宋_GB2312" w:hAnsi="微软雅黑" w:cs="宋体"/>
          <w:kern w:val="0"/>
          <w:sz w:val="32"/>
          <w:szCs w:val="32"/>
        </w:rPr>
        <w:t>60</w:t>
      </w:r>
      <w:r w:rsidRPr="00AD2AF8">
        <w:rPr>
          <w:rFonts w:ascii="仿宋_GB2312" w:eastAsia="仿宋_GB2312" w:hAnsi="微软雅黑" w:cs="宋体" w:hint="eastAsia"/>
          <w:kern w:val="0"/>
          <w:sz w:val="32"/>
          <w:szCs w:val="32"/>
        </w:rPr>
        <w:t>分钟内到场的，</w:t>
      </w:r>
      <w:r w:rsidR="00E02145">
        <w:rPr>
          <w:rFonts w:ascii="仿宋_GB2312" w:eastAsia="仿宋_GB2312" w:hAnsi="微软雅黑" w:cs="宋体" w:hint="eastAsia"/>
          <w:kern w:val="0"/>
          <w:sz w:val="32"/>
          <w:szCs w:val="32"/>
        </w:rPr>
        <w:t>迟到扣10分，</w:t>
      </w:r>
      <w:r w:rsidR="005C6A9F">
        <w:rPr>
          <w:rFonts w:ascii="仿宋_GB2312" w:eastAsia="仿宋_GB2312" w:hAnsi="微软雅黑" w:cs="宋体" w:hint="eastAsia"/>
          <w:kern w:val="0"/>
          <w:sz w:val="32"/>
          <w:szCs w:val="32"/>
        </w:rPr>
        <w:t>无故缺席</w:t>
      </w:r>
      <w:r w:rsidRPr="00AD2AF8">
        <w:rPr>
          <w:rFonts w:ascii="仿宋_GB2312" w:eastAsia="仿宋_GB2312" w:hAnsi="微软雅黑" w:cs="宋体" w:hint="eastAsia"/>
          <w:kern w:val="0"/>
          <w:sz w:val="32"/>
          <w:szCs w:val="32"/>
        </w:rPr>
        <w:t>每次扣</w:t>
      </w:r>
      <w:r w:rsidR="00E02145">
        <w:rPr>
          <w:rFonts w:ascii="仿宋_GB2312" w:eastAsia="仿宋_GB2312" w:hAnsi="微软雅黑" w:cs="宋体" w:hint="eastAsia"/>
          <w:kern w:val="0"/>
          <w:sz w:val="32"/>
          <w:szCs w:val="32"/>
        </w:rPr>
        <w:t>2</w:t>
      </w:r>
      <w:r w:rsidRPr="00AD2AF8">
        <w:rPr>
          <w:rFonts w:ascii="仿宋_GB2312" w:eastAsia="仿宋_GB2312" w:hAnsi="微软雅黑" w:cs="宋体"/>
          <w:kern w:val="0"/>
          <w:sz w:val="32"/>
          <w:szCs w:val="32"/>
        </w:rPr>
        <w:t>0</w:t>
      </w:r>
      <w:r w:rsidRPr="00AD2AF8">
        <w:rPr>
          <w:rFonts w:ascii="仿宋_GB2312" w:eastAsia="仿宋_GB2312" w:hAnsi="微软雅黑" w:cs="宋体" w:hint="eastAsia"/>
          <w:kern w:val="0"/>
          <w:sz w:val="32"/>
          <w:szCs w:val="32"/>
        </w:rPr>
        <w:t>分</w:t>
      </w:r>
      <w:r w:rsidR="00E02145">
        <w:rPr>
          <w:rFonts w:ascii="仿宋_GB2312" w:eastAsia="仿宋_GB2312" w:hAnsi="微软雅黑" w:cs="宋体" w:hint="eastAsia"/>
          <w:kern w:val="0"/>
          <w:sz w:val="32"/>
          <w:szCs w:val="32"/>
        </w:rPr>
        <w:t>；</w:t>
      </w:r>
    </w:p>
    <w:p w:rsidR="000F2C9D" w:rsidRPr="00AD2AF8" w:rsidRDefault="000F2C9D" w:rsidP="00B92BC6">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Ansi="微软雅黑" w:cs="宋体" w:hint="eastAsia"/>
          <w:kern w:val="0"/>
          <w:sz w:val="32"/>
          <w:szCs w:val="32"/>
        </w:rPr>
        <w:t>（</w:t>
      </w:r>
      <w:r w:rsidR="005C6A9F" w:rsidRPr="00A60C33">
        <w:rPr>
          <w:rFonts w:ascii="仿宋_GB2312" w:eastAsia="仿宋_GB2312" w:hint="eastAsia"/>
          <w:sz w:val="32"/>
          <w:szCs w:val="32"/>
        </w:rPr>
        <w:t>三</w:t>
      </w:r>
      <w:r w:rsidRPr="00A60C33">
        <w:rPr>
          <w:rFonts w:ascii="仿宋_GB2312" w:eastAsia="仿宋_GB2312" w:hint="eastAsia"/>
          <w:sz w:val="32"/>
          <w:szCs w:val="32"/>
        </w:rPr>
        <w:t>）</w:t>
      </w:r>
      <w:r w:rsidRPr="00AD2AF8">
        <w:rPr>
          <w:rFonts w:ascii="仿宋_GB2312" w:eastAsia="仿宋_GB2312" w:hint="eastAsia"/>
          <w:sz w:val="32"/>
          <w:szCs w:val="32"/>
        </w:rPr>
        <w:t>进入评标区不按要求关闭存放随身携带通讯工具的（含电子设备、移动存储设备等），</w:t>
      </w:r>
      <w:r w:rsidR="002F41DC" w:rsidRPr="00A60C33">
        <w:rPr>
          <w:rFonts w:ascii="仿宋_GB2312" w:eastAsia="仿宋_GB2312" w:hint="eastAsia"/>
          <w:sz w:val="32"/>
          <w:szCs w:val="32"/>
        </w:rPr>
        <w:t>扣30分，</w:t>
      </w:r>
      <w:r w:rsidR="0096756C" w:rsidRPr="00A60C33">
        <w:rPr>
          <w:rFonts w:ascii="仿宋_GB2312" w:eastAsia="仿宋_GB2312" w:hint="eastAsia"/>
          <w:sz w:val="32"/>
          <w:szCs w:val="32"/>
        </w:rPr>
        <w:t>暂停</w:t>
      </w:r>
      <w:r w:rsidR="002F41DC" w:rsidRPr="00A60C33">
        <w:rPr>
          <w:rFonts w:ascii="仿宋_GB2312" w:eastAsia="仿宋_GB2312" w:hint="eastAsia"/>
          <w:sz w:val="32"/>
          <w:szCs w:val="32"/>
        </w:rPr>
        <w:t>3个月</w:t>
      </w:r>
      <w:r w:rsidR="0096756C" w:rsidRPr="00A60C33">
        <w:rPr>
          <w:rFonts w:ascii="仿宋_GB2312" w:eastAsia="仿宋_GB2312" w:hint="eastAsia"/>
          <w:sz w:val="32"/>
          <w:szCs w:val="32"/>
        </w:rPr>
        <w:t>评标资格</w:t>
      </w:r>
      <w:r w:rsidRPr="00AD2AF8">
        <w:rPr>
          <w:rFonts w:ascii="仿宋_GB2312" w:eastAsia="仿宋_GB2312" w:hint="eastAsia"/>
          <w:sz w:val="32"/>
          <w:szCs w:val="32"/>
        </w:rPr>
        <w:t>；</w:t>
      </w:r>
    </w:p>
    <w:p w:rsidR="000F2C9D" w:rsidRPr="00AD2AF8" w:rsidRDefault="000F2C9D" w:rsidP="00B92BC6">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int="eastAsia"/>
          <w:sz w:val="32"/>
          <w:szCs w:val="32"/>
        </w:rPr>
        <w:t>（</w:t>
      </w:r>
      <w:r w:rsidR="005C6A9F">
        <w:rPr>
          <w:rFonts w:ascii="仿宋_GB2312" w:eastAsia="仿宋_GB2312" w:hint="eastAsia"/>
          <w:sz w:val="32"/>
          <w:szCs w:val="32"/>
        </w:rPr>
        <w:t>四</w:t>
      </w:r>
      <w:r w:rsidRPr="00AD2AF8">
        <w:rPr>
          <w:rFonts w:ascii="仿宋_GB2312" w:eastAsia="仿宋_GB2312" w:hint="eastAsia"/>
          <w:sz w:val="32"/>
          <w:szCs w:val="32"/>
        </w:rPr>
        <w:t>）不配合工作人员进行专家身份核验的，视情节每次扣</w:t>
      </w:r>
      <w:r w:rsidR="00EC6807" w:rsidRPr="00AD2AF8">
        <w:rPr>
          <w:rFonts w:ascii="仿宋_GB2312" w:eastAsia="仿宋_GB2312" w:hint="eastAsia"/>
          <w:sz w:val="32"/>
          <w:szCs w:val="32"/>
        </w:rPr>
        <w:t>除</w:t>
      </w:r>
      <w:r w:rsidRPr="00A60C33">
        <w:rPr>
          <w:rFonts w:ascii="仿宋_GB2312" w:eastAsia="仿宋_GB2312"/>
          <w:sz w:val="32"/>
          <w:szCs w:val="32"/>
        </w:rPr>
        <w:t>10</w:t>
      </w:r>
      <w:r w:rsidR="002F41DC" w:rsidRPr="00A60C33">
        <w:rPr>
          <w:rFonts w:ascii="仿宋_GB2312" w:eastAsia="仿宋_GB2312" w:hint="eastAsia"/>
          <w:sz w:val="32"/>
          <w:szCs w:val="32"/>
        </w:rPr>
        <w:t>-30</w:t>
      </w:r>
      <w:r w:rsidRPr="00AD2AF8">
        <w:rPr>
          <w:rFonts w:ascii="仿宋_GB2312" w:eastAsia="仿宋_GB2312" w:hint="eastAsia"/>
          <w:sz w:val="32"/>
          <w:szCs w:val="32"/>
        </w:rPr>
        <w:t>分；</w:t>
      </w:r>
    </w:p>
    <w:p w:rsidR="000F2C9D" w:rsidRPr="00AD2AF8" w:rsidRDefault="000F2C9D" w:rsidP="00B92BC6">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int="eastAsia"/>
          <w:sz w:val="32"/>
          <w:szCs w:val="32"/>
        </w:rPr>
        <w:t>（</w:t>
      </w:r>
      <w:r w:rsidR="005C6A9F">
        <w:rPr>
          <w:rFonts w:ascii="仿宋_GB2312" w:eastAsia="仿宋_GB2312" w:hint="eastAsia"/>
          <w:sz w:val="32"/>
          <w:szCs w:val="32"/>
        </w:rPr>
        <w:t>五</w:t>
      </w:r>
      <w:r w:rsidRPr="00AD2AF8">
        <w:rPr>
          <w:rFonts w:ascii="仿宋_GB2312" w:eastAsia="仿宋_GB2312" w:hint="eastAsia"/>
          <w:sz w:val="32"/>
          <w:szCs w:val="32"/>
        </w:rPr>
        <w:t>）隐瞒身体健康情况且不能胜任多日连续评标的，视情节扣除</w:t>
      </w:r>
      <w:r w:rsidRPr="00AD2AF8">
        <w:rPr>
          <w:rFonts w:ascii="仿宋_GB2312" w:eastAsia="仿宋_GB2312"/>
          <w:sz w:val="32"/>
          <w:szCs w:val="32"/>
        </w:rPr>
        <w:t>10</w:t>
      </w:r>
      <w:r w:rsidRPr="00AD2AF8">
        <w:rPr>
          <w:rFonts w:ascii="仿宋_GB2312" w:eastAsia="仿宋_GB2312" w:hint="eastAsia"/>
          <w:sz w:val="32"/>
          <w:szCs w:val="32"/>
        </w:rPr>
        <w:t>分；</w:t>
      </w:r>
    </w:p>
    <w:p w:rsidR="000F2C9D" w:rsidRPr="00AD2AF8" w:rsidRDefault="000F2C9D" w:rsidP="00B92BC6">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int="eastAsia"/>
          <w:sz w:val="32"/>
          <w:szCs w:val="32"/>
        </w:rPr>
        <w:t>（</w:t>
      </w:r>
      <w:r w:rsidR="005C6A9F">
        <w:rPr>
          <w:rFonts w:ascii="仿宋_GB2312" w:eastAsia="仿宋_GB2312" w:hint="eastAsia"/>
          <w:sz w:val="32"/>
          <w:szCs w:val="32"/>
        </w:rPr>
        <w:t>六</w:t>
      </w:r>
      <w:r w:rsidRPr="00AD2AF8">
        <w:rPr>
          <w:rFonts w:ascii="仿宋_GB2312" w:eastAsia="仿宋_GB2312" w:hint="eastAsia"/>
          <w:sz w:val="32"/>
          <w:szCs w:val="32"/>
        </w:rPr>
        <w:t>）在封闭评标区内大声喧哗，影响正常评标工作的</w:t>
      </w:r>
      <w:r w:rsidRPr="00AD2AF8">
        <w:rPr>
          <w:rFonts w:ascii="仿宋_GB2312" w:eastAsia="仿宋_GB2312"/>
          <w:sz w:val="32"/>
          <w:szCs w:val="32"/>
        </w:rPr>
        <w:t>,</w:t>
      </w:r>
      <w:r w:rsidRPr="00AD2AF8">
        <w:rPr>
          <w:rFonts w:ascii="仿宋_GB2312" w:eastAsia="仿宋_GB2312" w:hint="eastAsia"/>
          <w:sz w:val="32"/>
          <w:szCs w:val="32"/>
        </w:rPr>
        <w:t>视情节扣</w:t>
      </w:r>
      <w:r w:rsidR="00EC6807" w:rsidRPr="00AD2AF8">
        <w:rPr>
          <w:rFonts w:ascii="仿宋_GB2312" w:eastAsia="仿宋_GB2312" w:hint="eastAsia"/>
          <w:sz w:val="32"/>
          <w:szCs w:val="32"/>
        </w:rPr>
        <w:t>除</w:t>
      </w:r>
      <w:r w:rsidRPr="00A60C33">
        <w:rPr>
          <w:rFonts w:ascii="仿宋_GB2312" w:eastAsia="仿宋_GB2312"/>
          <w:sz w:val="32"/>
          <w:szCs w:val="32"/>
        </w:rPr>
        <w:t>10</w:t>
      </w:r>
      <w:r w:rsidRPr="00AD2AF8">
        <w:rPr>
          <w:rFonts w:ascii="仿宋_GB2312" w:eastAsia="仿宋_GB2312" w:hint="eastAsia"/>
          <w:sz w:val="32"/>
          <w:szCs w:val="32"/>
        </w:rPr>
        <w:t>分；</w:t>
      </w:r>
    </w:p>
    <w:p w:rsidR="000F2C9D" w:rsidRPr="00AD2AF8" w:rsidRDefault="000F2C9D" w:rsidP="00B92BC6">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int="eastAsia"/>
          <w:sz w:val="32"/>
          <w:szCs w:val="32"/>
        </w:rPr>
        <w:t>（</w:t>
      </w:r>
      <w:r w:rsidR="005C6A9F">
        <w:rPr>
          <w:rFonts w:ascii="仿宋_GB2312" w:eastAsia="仿宋_GB2312" w:hint="eastAsia"/>
          <w:sz w:val="32"/>
          <w:szCs w:val="32"/>
        </w:rPr>
        <w:t>七</w:t>
      </w:r>
      <w:r w:rsidRPr="00AD2AF8">
        <w:rPr>
          <w:rFonts w:ascii="仿宋_GB2312" w:eastAsia="仿宋_GB2312" w:hint="eastAsia"/>
          <w:sz w:val="32"/>
          <w:szCs w:val="32"/>
        </w:rPr>
        <w:t>）评标过程中未经允许进入其他评标室的</w:t>
      </w:r>
      <w:r w:rsidRPr="00AD2AF8">
        <w:rPr>
          <w:rFonts w:ascii="仿宋_GB2312" w:eastAsia="仿宋_GB2312"/>
          <w:sz w:val="32"/>
          <w:szCs w:val="32"/>
        </w:rPr>
        <w:t xml:space="preserve">, </w:t>
      </w:r>
      <w:r w:rsidRPr="00AD2AF8">
        <w:rPr>
          <w:rFonts w:ascii="仿宋_GB2312" w:eastAsia="仿宋_GB2312" w:hint="eastAsia"/>
          <w:sz w:val="32"/>
          <w:szCs w:val="32"/>
        </w:rPr>
        <w:t>视情节扣除</w:t>
      </w:r>
      <w:r w:rsidRPr="00A60C33">
        <w:rPr>
          <w:rFonts w:ascii="仿宋_GB2312" w:eastAsia="仿宋_GB2312"/>
          <w:sz w:val="32"/>
          <w:szCs w:val="32"/>
        </w:rPr>
        <w:t>10</w:t>
      </w:r>
      <w:r w:rsidRPr="00AD2AF8">
        <w:rPr>
          <w:rFonts w:ascii="仿宋_GB2312" w:eastAsia="仿宋_GB2312" w:hint="eastAsia"/>
          <w:sz w:val="32"/>
          <w:szCs w:val="32"/>
        </w:rPr>
        <w:t>分；</w:t>
      </w:r>
    </w:p>
    <w:p w:rsidR="000F2C9D" w:rsidRPr="00AD2AF8" w:rsidRDefault="000F2C9D" w:rsidP="00B92BC6">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int="eastAsia"/>
          <w:sz w:val="32"/>
          <w:szCs w:val="32"/>
        </w:rPr>
        <w:lastRenderedPageBreak/>
        <w:t>（</w:t>
      </w:r>
      <w:r w:rsidR="005C6A9F">
        <w:rPr>
          <w:rFonts w:ascii="仿宋_GB2312" w:eastAsia="仿宋_GB2312" w:hint="eastAsia"/>
          <w:sz w:val="32"/>
          <w:szCs w:val="32"/>
        </w:rPr>
        <w:t>八</w:t>
      </w:r>
      <w:r w:rsidRPr="00AD2AF8">
        <w:rPr>
          <w:rFonts w:ascii="仿宋_GB2312" w:eastAsia="仿宋_GB2312" w:hint="eastAsia"/>
          <w:sz w:val="32"/>
          <w:szCs w:val="32"/>
        </w:rPr>
        <w:t>）违反回避制度，应当回避而未回避，影响评标程序正常进行的，每次扣</w:t>
      </w:r>
      <w:r w:rsidRPr="00AD2AF8">
        <w:rPr>
          <w:rFonts w:ascii="仿宋_GB2312" w:eastAsia="仿宋_GB2312"/>
          <w:sz w:val="32"/>
          <w:szCs w:val="32"/>
        </w:rPr>
        <w:t>20</w:t>
      </w:r>
      <w:r w:rsidRPr="00AD2AF8">
        <w:rPr>
          <w:rFonts w:ascii="仿宋_GB2312" w:eastAsia="仿宋_GB2312" w:hint="eastAsia"/>
          <w:sz w:val="32"/>
          <w:szCs w:val="32"/>
        </w:rPr>
        <w:t>分；</w:t>
      </w:r>
    </w:p>
    <w:p w:rsidR="000F2C9D" w:rsidRPr="00AD2AF8" w:rsidRDefault="000F2C9D" w:rsidP="002E1AB2">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int="eastAsia"/>
          <w:sz w:val="32"/>
          <w:szCs w:val="32"/>
        </w:rPr>
        <w:t>（</w:t>
      </w:r>
      <w:r w:rsidR="005C6A9F">
        <w:rPr>
          <w:rFonts w:ascii="仿宋_GB2312" w:eastAsia="仿宋_GB2312" w:hint="eastAsia"/>
          <w:sz w:val="32"/>
          <w:szCs w:val="32"/>
        </w:rPr>
        <w:t>九</w:t>
      </w:r>
      <w:r w:rsidRPr="00AD2AF8">
        <w:rPr>
          <w:rFonts w:ascii="仿宋_GB2312" w:eastAsia="仿宋_GB2312" w:hint="eastAsia"/>
          <w:sz w:val="32"/>
          <w:szCs w:val="32"/>
        </w:rPr>
        <w:t>）不配合做好评标保密工作，将评标评审过程涉及的资料或数据带入、带出评标室的</w:t>
      </w:r>
      <w:r w:rsidRPr="00AD2AF8">
        <w:rPr>
          <w:rFonts w:ascii="仿宋_GB2312" w:eastAsia="仿宋_GB2312"/>
          <w:sz w:val="32"/>
          <w:szCs w:val="32"/>
        </w:rPr>
        <w:t xml:space="preserve">, </w:t>
      </w:r>
      <w:r w:rsidRPr="00AD2AF8">
        <w:rPr>
          <w:rFonts w:ascii="仿宋_GB2312" w:eastAsia="仿宋_GB2312" w:hint="eastAsia"/>
          <w:sz w:val="32"/>
          <w:szCs w:val="32"/>
        </w:rPr>
        <w:t>视情节每次扣</w:t>
      </w:r>
      <w:r w:rsidR="00EC6807" w:rsidRPr="00AD2AF8">
        <w:rPr>
          <w:rFonts w:ascii="仿宋_GB2312" w:eastAsia="仿宋_GB2312" w:hint="eastAsia"/>
          <w:sz w:val="32"/>
          <w:szCs w:val="32"/>
        </w:rPr>
        <w:t>除</w:t>
      </w:r>
      <w:r w:rsidRPr="00AD2AF8">
        <w:rPr>
          <w:rFonts w:ascii="仿宋_GB2312" w:eastAsia="仿宋_GB2312"/>
          <w:sz w:val="32"/>
          <w:szCs w:val="32"/>
        </w:rPr>
        <w:t>10-30</w:t>
      </w:r>
      <w:r w:rsidRPr="00AD2AF8">
        <w:rPr>
          <w:rFonts w:ascii="仿宋_GB2312" w:eastAsia="仿宋_GB2312" w:hint="eastAsia"/>
          <w:sz w:val="32"/>
          <w:szCs w:val="32"/>
        </w:rPr>
        <w:t>分；</w:t>
      </w:r>
      <w:r w:rsidRPr="00A60C33">
        <w:rPr>
          <w:rFonts w:ascii="仿宋_GB2312" w:eastAsia="仿宋_GB2312" w:hAnsi="微软雅黑" w:cs="宋体" w:hint="eastAsia"/>
          <w:kern w:val="0"/>
          <w:sz w:val="32"/>
          <w:szCs w:val="32"/>
        </w:rPr>
        <w:t>情节特别严重的停止评标资格；</w:t>
      </w:r>
    </w:p>
    <w:p w:rsidR="000F2C9D" w:rsidRPr="00AD2AF8" w:rsidRDefault="005C6A9F" w:rsidP="00B92BC6">
      <w:pPr>
        <w:widowControl/>
        <w:shd w:val="clear" w:color="auto" w:fill="FFFFFF"/>
        <w:spacing w:line="500" w:lineRule="exact"/>
        <w:ind w:firstLine="641"/>
        <w:jc w:val="left"/>
        <w:rPr>
          <w:rFonts w:ascii="仿宋_GB2312" w:eastAsia="仿宋_GB2312"/>
          <w:sz w:val="32"/>
          <w:szCs w:val="32"/>
        </w:rPr>
      </w:pPr>
      <w:r>
        <w:rPr>
          <w:rFonts w:ascii="仿宋_GB2312" w:eastAsia="仿宋_GB2312" w:hint="eastAsia"/>
          <w:sz w:val="32"/>
          <w:szCs w:val="32"/>
        </w:rPr>
        <w:t>（十</w:t>
      </w:r>
      <w:r w:rsidR="000F2C9D" w:rsidRPr="00AD2AF8">
        <w:rPr>
          <w:rFonts w:ascii="仿宋_GB2312" w:eastAsia="仿宋_GB2312" w:hint="eastAsia"/>
          <w:sz w:val="32"/>
          <w:szCs w:val="32"/>
        </w:rPr>
        <w:t>）评标过程中不听从现场监管或工作人员劝阻，擅自离开封闭评标区，造成评标工作停滞的</w:t>
      </w:r>
      <w:r w:rsidR="000F2C9D" w:rsidRPr="00AD2AF8">
        <w:rPr>
          <w:rFonts w:ascii="仿宋_GB2312" w:eastAsia="仿宋_GB2312"/>
          <w:sz w:val="32"/>
          <w:szCs w:val="32"/>
        </w:rPr>
        <w:t xml:space="preserve">, </w:t>
      </w:r>
      <w:r w:rsidR="000F2C9D" w:rsidRPr="00AD2AF8">
        <w:rPr>
          <w:rFonts w:ascii="仿宋_GB2312" w:eastAsia="仿宋_GB2312" w:hint="eastAsia"/>
          <w:sz w:val="32"/>
          <w:szCs w:val="32"/>
        </w:rPr>
        <w:t>视情节每次扣</w:t>
      </w:r>
      <w:r w:rsidR="00EC6807" w:rsidRPr="00AD2AF8">
        <w:rPr>
          <w:rFonts w:ascii="仿宋_GB2312" w:eastAsia="仿宋_GB2312" w:hint="eastAsia"/>
          <w:sz w:val="32"/>
          <w:szCs w:val="32"/>
        </w:rPr>
        <w:t>除</w:t>
      </w:r>
      <w:r w:rsidR="006A5F9C" w:rsidRPr="00A60C33">
        <w:rPr>
          <w:rFonts w:ascii="仿宋_GB2312" w:eastAsia="仿宋_GB2312" w:hAnsi="微软雅黑" w:cs="宋体" w:hint="eastAsia"/>
          <w:kern w:val="0"/>
          <w:sz w:val="32"/>
          <w:szCs w:val="32"/>
        </w:rPr>
        <w:t>20</w:t>
      </w:r>
      <w:r w:rsidR="000F2C9D" w:rsidRPr="00AD2AF8">
        <w:rPr>
          <w:rFonts w:ascii="仿宋_GB2312" w:eastAsia="仿宋_GB2312" w:hint="eastAsia"/>
          <w:sz w:val="32"/>
          <w:szCs w:val="32"/>
        </w:rPr>
        <w:t>分，</w:t>
      </w:r>
      <w:r w:rsidR="000F2C9D" w:rsidRPr="00AD2AF8">
        <w:rPr>
          <w:rFonts w:ascii="仿宋_GB2312" w:eastAsia="仿宋_GB2312" w:hint="eastAsia"/>
          <w:color w:val="000000"/>
          <w:sz w:val="32"/>
          <w:szCs w:val="32"/>
        </w:rPr>
        <w:t>情节严重者</w:t>
      </w:r>
      <w:r w:rsidR="000F2C9D" w:rsidRPr="00AD2AF8">
        <w:rPr>
          <w:rFonts w:ascii="仿宋_GB2312" w:eastAsia="仿宋_GB2312" w:hAnsi="微软雅黑" w:cs="宋体" w:hint="eastAsia"/>
          <w:kern w:val="0"/>
          <w:sz w:val="32"/>
          <w:szCs w:val="32"/>
        </w:rPr>
        <w:t>取消其在评标专家库内资格</w:t>
      </w:r>
      <w:r w:rsidR="000F2C9D" w:rsidRPr="00AD2AF8">
        <w:rPr>
          <w:rFonts w:ascii="仿宋_GB2312" w:eastAsia="仿宋_GB2312" w:hint="eastAsia"/>
          <w:sz w:val="32"/>
          <w:szCs w:val="32"/>
        </w:rPr>
        <w:t>；</w:t>
      </w:r>
    </w:p>
    <w:p w:rsidR="000F2C9D" w:rsidRPr="00AD2AF8" w:rsidRDefault="000F2C9D" w:rsidP="00B92BC6">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int="eastAsia"/>
          <w:sz w:val="32"/>
          <w:szCs w:val="32"/>
        </w:rPr>
        <w:t>（十</w:t>
      </w:r>
      <w:r w:rsidR="005C6A9F">
        <w:rPr>
          <w:rFonts w:ascii="仿宋_GB2312" w:eastAsia="仿宋_GB2312" w:hint="eastAsia"/>
          <w:sz w:val="32"/>
          <w:szCs w:val="32"/>
        </w:rPr>
        <w:t>一</w:t>
      </w:r>
      <w:r w:rsidRPr="00AD2AF8">
        <w:rPr>
          <w:rFonts w:ascii="仿宋_GB2312" w:eastAsia="仿宋_GB2312" w:hint="eastAsia"/>
          <w:sz w:val="32"/>
          <w:szCs w:val="32"/>
        </w:rPr>
        <w:t>）在提交个人</w:t>
      </w:r>
      <w:r w:rsidR="0084319C">
        <w:rPr>
          <w:rFonts w:ascii="仿宋_GB2312" w:eastAsia="仿宋_GB2312" w:hint="eastAsia"/>
          <w:sz w:val="32"/>
          <w:szCs w:val="32"/>
        </w:rPr>
        <w:t>主观评分或</w:t>
      </w:r>
      <w:bookmarkStart w:id="0" w:name="_GoBack"/>
      <w:bookmarkEnd w:id="0"/>
      <w:r w:rsidR="00856935">
        <w:rPr>
          <w:rFonts w:ascii="仿宋_GB2312" w:eastAsia="仿宋_GB2312" w:hint="eastAsia"/>
          <w:sz w:val="32"/>
          <w:szCs w:val="32"/>
        </w:rPr>
        <w:t>客</w:t>
      </w:r>
      <w:r w:rsidRPr="00AD2AF8">
        <w:rPr>
          <w:rFonts w:ascii="仿宋_GB2312" w:eastAsia="仿宋_GB2312" w:hint="eastAsia"/>
          <w:sz w:val="32"/>
          <w:szCs w:val="32"/>
        </w:rPr>
        <w:t>观评分后，发现提交错误造成评标工作无法继续的</w:t>
      </w:r>
      <w:r w:rsidRPr="00AD2AF8">
        <w:rPr>
          <w:rFonts w:ascii="仿宋_GB2312" w:eastAsia="仿宋_GB2312"/>
          <w:sz w:val="32"/>
          <w:szCs w:val="32"/>
        </w:rPr>
        <w:t>,</w:t>
      </w:r>
      <w:r w:rsidRPr="00AD2AF8">
        <w:rPr>
          <w:rFonts w:ascii="仿宋_GB2312" w:eastAsia="仿宋_GB2312" w:hint="eastAsia"/>
          <w:sz w:val="32"/>
          <w:szCs w:val="32"/>
        </w:rPr>
        <w:t>视情节每次扣</w:t>
      </w:r>
      <w:r w:rsidR="00EC6807" w:rsidRPr="00AD2AF8">
        <w:rPr>
          <w:rFonts w:ascii="仿宋_GB2312" w:eastAsia="仿宋_GB2312" w:hint="eastAsia"/>
          <w:sz w:val="32"/>
          <w:szCs w:val="32"/>
        </w:rPr>
        <w:t>除</w:t>
      </w:r>
      <w:r w:rsidRPr="00AD2AF8">
        <w:rPr>
          <w:rFonts w:ascii="仿宋_GB2312" w:eastAsia="仿宋_GB2312"/>
          <w:sz w:val="32"/>
          <w:szCs w:val="32"/>
        </w:rPr>
        <w:t>10-30</w:t>
      </w:r>
      <w:r w:rsidRPr="00AD2AF8">
        <w:rPr>
          <w:rFonts w:ascii="仿宋_GB2312" w:eastAsia="仿宋_GB2312" w:hint="eastAsia"/>
          <w:sz w:val="32"/>
          <w:szCs w:val="32"/>
        </w:rPr>
        <w:t>分；</w:t>
      </w:r>
    </w:p>
    <w:p w:rsidR="000F2C9D" w:rsidRPr="00AD2AF8" w:rsidRDefault="000F2C9D" w:rsidP="00B92BC6">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int="eastAsia"/>
          <w:sz w:val="32"/>
          <w:szCs w:val="32"/>
        </w:rPr>
        <w:t>（十</w:t>
      </w:r>
      <w:r w:rsidR="005C6A9F">
        <w:rPr>
          <w:rFonts w:ascii="仿宋_GB2312" w:eastAsia="仿宋_GB2312" w:hint="eastAsia"/>
          <w:sz w:val="32"/>
          <w:szCs w:val="32"/>
        </w:rPr>
        <w:t>二</w:t>
      </w:r>
      <w:r w:rsidRPr="00AD2AF8">
        <w:rPr>
          <w:rFonts w:ascii="仿宋_GB2312" w:eastAsia="仿宋_GB2312" w:hint="eastAsia"/>
          <w:sz w:val="32"/>
          <w:szCs w:val="32"/>
        </w:rPr>
        <w:t>）不遵守评审费用发放管理制度，评标过程故意拖延时间，延误项目评标进度的，视情节每次扣</w:t>
      </w:r>
      <w:r w:rsidR="00EC6807" w:rsidRPr="00AD2AF8">
        <w:rPr>
          <w:rFonts w:ascii="仿宋_GB2312" w:eastAsia="仿宋_GB2312" w:hint="eastAsia"/>
          <w:sz w:val="32"/>
          <w:szCs w:val="32"/>
        </w:rPr>
        <w:t>除</w:t>
      </w:r>
      <w:r w:rsidRPr="00AD2AF8">
        <w:rPr>
          <w:rFonts w:ascii="仿宋_GB2312" w:eastAsia="仿宋_GB2312"/>
          <w:sz w:val="32"/>
          <w:szCs w:val="32"/>
        </w:rPr>
        <w:t>10-30</w:t>
      </w:r>
      <w:r w:rsidRPr="00AD2AF8">
        <w:rPr>
          <w:rFonts w:ascii="仿宋_GB2312" w:eastAsia="仿宋_GB2312" w:hint="eastAsia"/>
          <w:sz w:val="32"/>
          <w:szCs w:val="32"/>
        </w:rPr>
        <w:t>分；</w:t>
      </w:r>
    </w:p>
    <w:p w:rsidR="000F2C9D" w:rsidRPr="00C93870" w:rsidRDefault="000F2C9D" w:rsidP="00666529">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int="eastAsia"/>
          <w:sz w:val="32"/>
          <w:szCs w:val="32"/>
        </w:rPr>
        <w:t>（十</w:t>
      </w:r>
      <w:r w:rsidR="000148B3">
        <w:rPr>
          <w:rFonts w:ascii="仿宋_GB2312" w:eastAsia="仿宋_GB2312" w:hint="eastAsia"/>
          <w:sz w:val="32"/>
          <w:szCs w:val="32"/>
        </w:rPr>
        <w:t>三</w:t>
      </w:r>
      <w:r w:rsidRPr="00AD2AF8">
        <w:rPr>
          <w:rFonts w:ascii="仿宋_GB2312" w:eastAsia="仿宋_GB2312" w:hint="eastAsia"/>
          <w:sz w:val="32"/>
          <w:szCs w:val="32"/>
        </w:rPr>
        <w:t>）评标过程中出现其他违规行为的，</w:t>
      </w:r>
      <w:r w:rsidR="00DD6808">
        <w:rPr>
          <w:rFonts w:ascii="仿宋_GB2312" w:eastAsia="仿宋_GB2312" w:hint="eastAsia"/>
          <w:sz w:val="32"/>
          <w:szCs w:val="32"/>
        </w:rPr>
        <w:t>由专家管理部门视情节轻重</w:t>
      </w:r>
      <w:r w:rsidRPr="00AD2AF8">
        <w:rPr>
          <w:rFonts w:ascii="仿宋_GB2312" w:eastAsia="仿宋_GB2312" w:hint="eastAsia"/>
          <w:sz w:val="32"/>
          <w:szCs w:val="32"/>
        </w:rPr>
        <w:t>每次扣</w:t>
      </w:r>
      <w:r w:rsidR="00EC6807" w:rsidRPr="00AD2AF8">
        <w:rPr>
          <w:rFonts w:ascii="仿宋_GB2312" w:eastAsia="仿宋_GB2312" w:hint="eastAsia"/>
          <w:sz w:val="32"/>
          <w:szCs w:val="32"/>
        </w:rPr>
        <w:t>除</w:t>
      </w:r>
      <w:r w:rsidRPr="00AD2AF8">
        <w:rPr>
          <w:rFonts w:ascii="仿宋_GB2312" w:eastAsia="仿宋_GB2312"/>
          <w:sz w:val="32"/>
          <w:szCs w:val="32"/>
        </w:rPr>
        <w:t>10-30</w:t>
      </w:r>
      <w:r w:rsidRPr="00AD2AF8">
        <w:rPr>
          <w:rFonts w:ascii="仿宋_GB2312" w:eastAsia="仿宋_GB2312" w:hint="eastAsia"/>
          <w:sz w:val="32"/>
          <w:szCs w:val="32"/>
        </w:rPr>
        <w:t>分；</w:t>
      </w:r>
      <w:r w:rsidR="00DD6808" w:rsidRPr="00C93870">
        <w:rPr>
          <w:rFonts w:ascii="仿宋_GB2312" w:eastAsia="仿宋_GB2312" w:hint="eastAsia"/>
          <w:sz w:val="32"/>
          <w:szCs w:val="32"/>
        </w:rPr>
        <w:t>暂停评标资格</w:t>
      </w:r>
      <w:r w:rsidR="00A46377" w:rsidRPr="00C93870">
        <w:rPr>
          <w:rFonts w:ascii="仿宋_GB2312" w:eastAsia="仿宋_GB2312" w:hint="eastAsia"/>
          <w:sz w:val="32"/>
          <w:szCs w:val="32"/>
        </w:rPr>
        <w:t>或</w:t>
      </w:r>
      <w:r w:rsidR="00DD6808" w:rsidRPr="00C93870">
        <w:rPr>
          <w:rFonts w:ascii="仿宋_GB2312" w:eastAsia="仿宋_GB2312" w:hint="eastAsia"/>
          <w:sz w:val="32"/>
          <w:szCs w:val="32"/>
        </w:rPr>
        <w:t>取消在评标专家库内资格。</w:t>
      </w:r>
    </w:p>
    <w:p w:rsidR="002F41DC" w:rsidRDefault="000F2C9D" w:rsidP="00B92BC6">
      <w:pPr>
        <w:widowControl/>
        <w:shd w:val="clear" w:color="auto" w:fill="FFFFFF"/>
        <w:spacing w:line="500" w:lineRule="exact"/>
        <w:ind w:firstLine="641"/>
        <w:jc w:val="left"/>
        <w:rPr>
          <w:rFonts w:ascii="仿宋_GB2312" w:eastAsia="仿宋_GB2312"/>
          <w:b/>
          <w:bCs/>
          <w:sz w:val="32"/>
          <w:szCs w:val="32"/>
        </w:rPr>
      </w:pPr>
      <w:r w:rsidRPr="00AD2AF8">
        <w:rPr>
          <w:rFonts w:ascii="仿宋_GB2312" w:eastAsia="仿宋_GB2312" w:hint="eastAsia"/>
          <w:b/>
          <w:bCs/>
          <w:sz w:val="32"/>
          <w:szCs w:val="32"/>
        </w:rPr>
        <w:t>第八条</w:t>
      </w:r>
      <w:r w:rsidR="002F41DC">
        <w:rPr>
          <w:rFonts w:ascii="仿宋_GB2312" w:eastAsia="仿宋_GB2312" w:hint="eastAsia"/>
          <w:b/>
          <w:bCs/>
          <w:sz w:val="32"/>
          <w:szCs w:val="32"/>
        </w:rPr>
        <w:t xml:space="preserve"> </w:t>
      </w:r>
      <w:r w:rsidR="002F41DC" w:rsidRPr="000148B3">
        <w:rPr>
          <w:rFonts w:ascii="仿宋_GB2312" w:eastAsia="仿宋_GB2312" w:hint="eastAsia"/>
          <w:sz w:val="32"/>
          <w:szCs w:val="32"/>
        </w:rPr>
        <w:t>评标行为或评标结果受到质疑或投诉，经查实，确属未履行专家职责的，情节较轻的暂停</w:t>
      </w:r>
      <w:r w:rsidR="002F41DC" w:rsidRPr="00A60C33">
        <w:rPr>
          <w:rFonts w:ascii="仿宋_GB2312" w:eastAsia="仿宋_GB2312" w:hAnsi="微软雅黑" w:cs="宋体" w:hint="eastAsia"/>
          <w:kern w:val="0"/>
          <w:sz w:val="32"/>
          <w:szCs w:val="32"/>
        </w:rPr>
        <w:t>一年至两年</w:t>
      </w:r>
      <w:r w:rsidR="002F41DC" w:rsidRPr="000148B3">
        <w:rPr>
          <w:rFonts w:ascii="仿宋_GB2312" w:eastAsia="仿宋_GB2312" w:hint="eastAsia"/>
          <w:sz w:val="32"/>
          <w:szCs w:val="32"/>
        </w:rPr>
        <w:t>的评标资格，情节严重的取消其在评标专家库内资格；</w:t>
      </w:r>
    </w:p>
    <w:p w:rsidR="000F2C9D" w:rsidRPr="00AD2AF8" w:rsidRDefault="000148B3" w:rsidP="00B92BC6">
      <w:pPr>
        <w:widowControl/>
        <w:shd w:val="clear" w:color="auto" w:fill="FFFFFF"/>
        <w:spacing w:line="500" w:lineRule="exact"/>
        <w:ind w:firstLine="641"/>
        <w:jc w:val="left"/>
        <w:rPr>
          <w:rFonts w:ascii="仿宋_GB2312" w:eastAsia="仿宋_GB2312"/>
          <w:sz w:val="32"/>
          <w:szCs w:val="32"/>
        </w:rPr>
      </w:pPr>
      <w:r w:rsidRPr="000148B3">
        <w:rPr>
          <w:rFonts w:ascii="仿宋_GB2312" w:eastAsia="仿宋_GB2312" w:hint="eastAsia"/>
          <w:b/>
          <w:sz w:val="32"/>
          <w:szCs w:val="32"/>
        </w:rPr>
        <w:t>第九条</w:t>
      </w:r>
      <w:r>
        <w:rPr>
          <w:rFonts w:ascii="仿宋_GB2312" w:eastAsia="仿宋_GB2312" w:hint="eastAsia"/>
          <w:sz w:val="32"/>
          <w:szCs w:val="32"/>
        </w:rPr>
        <w:t xml:space="preserve"> </w:t>
      </w:r>
      <w:r w:rsidR="000F2C9D" w:rsidRPr="00AD2AF8">
        <w:rPr>
          <w:rFonts w:ascii="仿宋_GB2312" w:eastAsia="仿宋_GB2312" w:hint="eastAsia"/>
          <w:sz w:val="32"/>
          <w:szCs w:val="32"/>
        </w:rPr>
        <w:t>评标专家</w:t>
      </w:r>
      <w:r w:rsidR="00D57D0E">
        <w:rPr>
          <w:rFonts w:ascii="仿宋_GB2312" w:eastAsia="仿宋_GB2312" w:hint="eastAsia"/>
          <w:sz w:val="32"/>
          <w:szCs w:val="32"/>
        </w:rPr>
        <w:t>有</w:t>
      </w:r>
      <w:r w:rsidR="000F2C9D" w:rsidRPr="00AD2AF8">
        <w:rPr>
          <w:rFonts w:ascii="仿宋_GB2312" w:eastAsia="仿宋_GB2312" w:hint="eastAsia"/>
          <w:sz w:val="32"/>
          <w:szCs w:val="32"/>
        </w:rPr>
        <w:t>组织、参与</w:t>
      </w:r>
      <w:proofErr w:type="gramStart"/>
      <w:r w:rsidR="000F2C9D" w:rsidRPr="00AD2AF8">
        <w:rPr>
          <w:rFonts w:ascii="仿宋_GB2312" w:eastAsia="仿宋_GB2312" w:hint="eastAsia"/>
          <w:sz w:val="32"/>
          <w:szCs w:val="32"/>
        </w:rPr>
        <w:t>围标串标</w:t>
      </w:r>
      <w:proofErr w:type="gramEnd"/>
      <w:r w:rsidR="000F2C9D" w:rsidRPr="00AD2AF8">
        <w:rPr>
          <w:rFonts w:ascii="仿宋_GB2312" w:eastAsia="仿宋_GB2312" w:hint="eastAsia"/>
          <w:sz w:val="32"/>
          <w:szCs w:val="32"/>
        </w:rPr>
        <w:t>等违纪</w:t>
      </w:r>
      <w:r w:rsidR="000F2C9D" w:rsidRPr="00AD2AF8">
        <w:rPr>
          <w:rFonts w:ascii="仿宋_GB2312" w:eastAsia="仿宋_GB2312" w:hAnsi="微软雅黑" w:cs="宋体" w:hint="eastAsia"/>
          <w:kern w:val="0"/>
          <w:sz w:val="32"/>
          <w:szCs w:val="32"/>
        </w:rPr>
        <w:t>违法行为的，移交相关部门。</w:t>
      </w:r>
    </w:p>
    <w:p w:rsidR="000F2C9D" w:rsidRPr="00AD2AF8" w:rsidRDefault="000F2C9D" w:rsidP="00B92BC6">
      <w:pPr>
        <w:widowControl/>
        <w:shd w:val="clear" w:color="auto" w:fill="FFFFFF"/>
        <w:spacing w:line="500" w:lineRule="exact"/>
        <w:ind w:firstLine="641"/>
        <w:jc w:val="left"/>
        <w:rPr>
          <w:rFonts w:ascii="仿宋_GB2312" w:eastAsia="仿宋_GB2312"/>
          <w:b/>
          <w:sz w:val="32"/>
          <w:szCs w:val="32"/>
        </w:rPr>
      </w:pPr>
      <w:r w:rsidRPr="00AD2AF8">
        <w:rPr>
          <w:rFonts w:ascii="仿宋_GB2312" w:eastAsia="仿宋_GB2312" w:hint="eastAsia"/>
          <w:b/>
          <w:sz w:val="32"/>
          <w:szCs w:val="32"/>
        </w:rPr>
        <w:t>第</w:t>
      </w:r>
      <w:r w:rsidR="000148B3">
        <w:rPr>
          <w:rFonts w:ascii="仿宋_GB2312" w:eastAsia="仿宋_GB2312" w:hint="eastAsia"/>
          <w:b/>
          <w:sz w:val="32"/>
          <w:szCs w:val="32"/>
        </w:rPr>
        <w:t>十</w:t>
      </w:r>
      <w:r w:rsidRPr="00AD2AF8">
        <w:rPr>
          <w:rFonts w:ascii="仿宋_GB2312" w:eastAsia="仿宋_GB2312" w:hint="eastAsia"/>
          <w:b/>
          <w:sz w:val="32"/>
          <w:szCs w:val="32"/>
        </w:rPr>
        <w:t>条</w:t>
      </w:r>
      <w:r w:rsidRPr="00AD2AF8">
        <w:rPr>
          <w:rFonts w:ascii="仿宋_GB2312" w:eastAsia="仿宋_GB2312"/>
          <w:b/>
          <w:sz w:val="32"/>
          <w:szCs w:val="32"/>
        </w:rPr>
        <w:t xml:space="preserve"> </w:t>
      </w:r>
      <w:r w:rsidRPr="00A60C33">
        <w:rPr>
          <w:rFonts w:ascii="仿宋_GB2312" w:eastAsia="仿宋_GB2312" w:hint="eastAsia"/>
          <w:sz w:val="32"/>
          <w:szCs w:val="32"/>
        </w:rPr>
        <w:t>评标专家</w:t>
      </w:r>
      <w:r w:rsidR="001B7E47" w:rsidRPr="00A60C33">
        <w:rPr>
          <w:rFonts w:ascii="仿宋_GB2312" w:eastAsia="仿宋_GB2312" w:hint="eastAsia"/>
          <w:sz w:val="32"/>
          <w:szCs w:val="32"/>
        </w:rPr>
        <w:t>未</w:t>
      </w:r>
      <w:r w:rsidRPr="00A60C33">
        <w:rPr>
          <w:rFonts w:ascii="仿宋_GB2312" w:eastAsia="仿宋_GB2312" w:hint="eastAsia"/>
          <w:sz w:val="32"/>
          <w:szCs w:val="32"/>
        </w:rPr>
        <w:t>参加</w:t>
      </w:r>
      <w:r w:rsidR="00387D80" w:rsidRPr="00A60C33">
        <w:rPr>
          <w:rFonts w:ascii="仿宋_GB2312" w:eastAsia="仿宋_GB2312" w:hint="eastAsia"/>
          <w:sz w:val="32"/>
          <w:szCs w:val="32"/>
        </w:rPr>
        <w:t>呼和浩特市公共资源</w:t>
      </w:r>
      <w:r w:rsidR="00387D80" w:rsidRPr="00A60C33">
        <w:rPr>
          <w:rFonts w:ascii="仿宋_GB2312" w:eastAsia="仿宋_GB2312"/>
          <w:sz w:val="32"/>
          <w:szCs w:val="32"/>
        </w:rPr>
        <w:t>交易监督管理局</w:t>
      </w:r>
      <w:r w:rsidRPr="00A60C33">
        <w:rPr>
          <w:rFonts w:ascii="仿宋_GB2312" w:eastAsia="仿宋_GB2312" w:hint="eastAsia"/>
          <w:sz w:val="32"/>
          <w:szCs w:val="32"/>
        </w:rPr>
        <w:t>组织的专家培训，</w:t>
      </w:r>
      <w:r w:rsidR="005C6A9F" w:rsidRPr="00A60C33">
        <w:rPr>
          <w:rFonts w:ascii="仿宋_GB2312" w:eastAsia="仿宋_GB2312" w:hint="eastAsia"/>
          <w:sz w:val="32"/>
          <w:szCs w:val="32"/>
        </w:rPr>
        <w:t>考试，活动，座谈，</w:t>
      </w:r>
      <w:r w:rsidRPr="00A60C33">
        <w:rPr>
          <w:rFonts w:ascii="仿宋_GB2312" w:eastAsia="仿宋_GB2312" w:hint="eastAsia"/>
          <w:sz w:val="32"/>
          <w:szCs w:val="32"/>
        </w:rPr>
        <w:t>每次</w:t>
      </w:r>
      <w:r w:rsidR="001B7E47" w:rsidRPr="00A60C33">
        <w:rPr>
          <w:rFonts w:ascii="仿宋_GB2312" w:eastAsia="仿宋_GB2312" w:hint="eastAsia"/>
          <w:sz w:val="32"/>
          <w:szCs w:val="32"/>
        </w:rPr>
        <w:t>扣5</w:t>
      </w:r>
      <w:r w:rsidRPr="00A60C33">
        <w:rPr>
          <w:rFonts w:ascii="仿宋_GB2312" w:eastAsia="仿宋_GB2312" w:hint="eastAsia"/>
          <w:sz w:val="32"/>
          <w:szCs w:val="32"/>
        </w:rPr>
        <w:t>分；</w:t>
      </w:r>
      <w:r w:rsidRPr="00AD2AF8">
        <w:rPr>
          <w:rFonts w:ascii="仿宋_GB2312" w:eastAsia="仿宋_GB2312" w:hAnsi="微软雅黑" w:cs="宋体" w:hint="eastAsia"/>
          <w:kern w:val="0"/>
          <w:sz w:val="32"/>
          <w:szCs w:val="32"/>
        </w:rPr>
        <w:t>在重点项目招标过程中，评标专家依法履责，项目顺利落地，未发生质疑投诉的，每项加</w:t>
      </w:r>
      <w:r w:rsidRPr="00AD2AF8">
        <w:rPr>
          <w:rFonts w:ascii="仿宋_GB2312" w:eastAsia="仿宋_GB2312" w:hAnsi="微软雅黑" w:cs="宋体"/>
          <w:kern w:val="0"/>
          <w:sz w:val="32"/>
          <w:szCs w:val="32"/>
        </w:rPr>
        <w:t>10</w:t>
      </w:r>
      <w:r w:rsidRPr="00AD2AF8">
        <w:rPr>
          <w:rFonts w:ascii="仿宋_GB2312" w:eastAsia="仿宋_GB2312" w:hAnsi="微软雅黑" w:cs="宋体" w:hint="eastAsia"/>
          <w:kern w:val="0"/>
          <w:sz w:val="32"/>
          <w:szCs w:val="32"/>
        </w:rPr>
        <w:t>分。</w:t>
      </w:r>
    </w:p>
    <w:p w:rsidR="000F2C9D" w:rsidRPr="00AD2AF8" w:rsidRDefault="000F2C9D" w:rsidP="00684CC0">
      <w:pPr>
        <w:widowControl/>
        <w:shd w:val="clear" w:color="auto" w:fill="FFFFFF"/>
        <w:spacing w:line="500" w:lineRule="exact"/>
        <w:ind w:firstLine="641"/>
        <w:jc w:val="left"/>
        <w:rPr>
          <w:rFonts w:ascii="仿宋_GB2312" w:eastAsia="仿宋_GB2312" w:hAnsi="微软雅黑" w:cs="宋体"/>
          <w:b/>
          <w:kern w:val="0"/>
          <w:sz w:val="32"/>
          <w:szCs w:val="32"/>
        </w:rPr>
      </w:pPr>
      <w:r w:rsidRPr="00AD2AF8">
        <w:rPr>
          <w:rFonts w:ascii="仿宋_GB2312" w:eastAsia="仿宋_GB2312" w:hAnsi="微软雅黑" w:cs="宋体" w:hint="eastAsia"/>
          <w:b/>
          <w:kern w:val="0"/>
          <w:sz w:val="32"/>
          <w:szCs w:val="32"/>
        </w:rPr>
        <w:t>第十</w:t>
      </w:r>
      <w:r w:rsidR="000148B3">
        <w:rPr>
          <w:rFonts w:ascii="仿宋_GB2312" w:eastAsia="仿宋_GB2312" w:hAnsi="微软雅黑" w:cs="宋体" w:hint="eastAsia"/>
          <w:b/>
          <w:kern w:val="0"/>
          <w:sz w:val="32"/>
          <w:szCs w:val="32"/>
        </w:rPr>
        <w:t>一</w:t>
      </w:r>
      <w:r w:rsidRPr="00AD2AF8">
        <w:rPr>
          <w:rFonts w:ascii="仿宋_GB2312" w:eastAsia="仿宋_GB2312" w:hAnsi="微软雅黑" w:cs="宋体" w:hint="eastAsia"/>
          <w:b/>
          <w:kern w:val="0"/>
          <w:sz w:val="32"/>
          <w:szCs w:val="32"/>
        </w:rPr>
        <w:t>条</w:t>
      </w:r>
      <w:r w:rsidRPr="00AD2AF8">
        <w:rPr>
          <w:rFonts w:ascii="仿宋_GB2312" w:eastAsia="仿宋_GB2312" w:hAnsi="微软雅黑" w:cs="宋体"/>
          <w:kern w:val="0"/>
          <w:sz w:val="32"/>
          <w:szCs w:val="32"/>
        </w:rPr>
        <w:t xml:space="preserve"> </w:t>
      </w:r>
      <w:r w:rsidRPr="00AD2AF8">
        <w:rPr>
          <w:rFonts w:ascii="仿宋_GB2312" w:eastAsia="仿宋_GB2312" w:hAnsi="微软雅黑" w:cs="宋体" w:hint="eastAsia"/>
          <w:kern w:val="0"/>
          <w:sz w:val="32"/>
          <w:szCs w:val="32"/>
        </w:rPr>
        <w:t>政府采购评标专家按照相关法律法规，由行业监管部门进行管理，日常评标工作由呼和浩特市交易监督管理局进行考评记录、动态管理。对评标专家的奖惩结果在呼和浩特市公共资源交易监督管理局网站公示。</w:t>
      </w:r>
    </w:p>
    <w:p w:rsidR="000F2C9D" w:rsidRPr="00AD2AF8" w:rsidRDefault="000F2C9D" w:rsidP="00684CC0">
      <w:pPr>
        <w:widowControl/>
        <w:shd w:val="clear" w:color="auto" w:fill="FFFFFF"/>
        <w:spacing w:line="500" w:lineRule="exact"/>
        <w:ind w:firstLine="641"/>
        <w:jc w:val="left"/>
        <w:rPr>
          <w:rFonts w:ascii="仿宋_GB2312" w:eastAsia="仿宋_GB2312" w:hAnsi="微软雅黑" w:cs="宋体"/>
          <w:kern w:val="0"/>
          <w:sz w:val="32"/>
          <w:szCs w:val="32"/>
        </w:rPr>
      </w:pPr>
      <w:r w:rsidRPr="00AD2AF8">
        <w:rPr>
          <w:rFonts w:ascii="仿宋_GB2312" w:eastAsia="仿宋_GB2312" w:hAnsi="微软雅黑" w:cs="宋体" w:hint="eastAsia"/>
          <w:b/>
          <w:kern w:val="0"/>
          <w:sz w:val="32"/>
          <w:szCs w:val="32"/>
        </w:rPr>
        <w:lastRenderedPageBreak/>
        <w:t>第十</w:t>
      </w:r>
      <w:r w:rsidR="000148B3">
        <w:rPr>
          <w:rFonts w:ascii="仿宋_GB2312" w:eastAsia="仿宋_GB2312" w:hAnsi="微软雅黑" w:cs="宋体" w:hint="eastAsia"/>
          <w:b/>
          <w:kern w:val="0"/>
          <w:sz w:val="32"/>
          <w:szCs w:val="32"/>
        </w:rPr>
        <w:t>二</w:t>
      </w:r>
      <w:r w:rsidRPr="00AD2AF8">
        <w:rPr>
          <w:rFonts w:ascii="仿宋_GB2312" w:eastAsia="仿宋_GB2312" w:hAnsi="微软雅黑" w:cs="宋体" w:hint="eastAsia"/>
          <w:b/>
          <w:kern w:val="0"/>
          <w:sz w:val="32"/>
          <w:szCs w:val="32"/>
        </w:rPr>
        <w:t>条</w:t>
      </w:r>
      <w:r w:rsidRPr="00AD2AF8">
        <w:rPr>
          <w:rFonts w:ascii="仿宋_GB2312" w:eastAsia="仿宋_GB2312" w:hAnsi="微软雅黑" w:cs="宋体"/>
          <w:kern w:val="0"/>
          <w:sz w:val="32"/>
          <w:szCs w:val="32"/>
        </w:rPr>
        <w:t xml:space="preserve"> </w:t>
      </w:r>
      <w:r w:rsidRPr="00AD2AF8">
        <w:rPr>
          <w:rFonts w:ascii="仿宋_GB2312" w:eastAsia="仿宋_GB2312" w:hAnsi="微软雅黑" w:cs="宋体" w:hint="eastAsia"/>
          <w:kern w:val="0"/>
          <w:sz w:val="32"/>
          <w:szCs w:val="32"/>
        </w:rPr>
        <w:t>专家积分低于</w:t>
      </w:r>
      <w:r w:rsidRPr="00AD2AF8">
        <w:rPr>
          <w:rFonts w:ascii="仿宋_GB2312" w:eastAsia="仿宋_GB2312" w:hAnsi="微软雅黑" w:cs="宋体"/>
          <w:kern w:val="0"/>
          <w:sz w:val="32"/>
          <w:szCs w:val="32"/>
        </w:rPr>
        <w:t>60</w:t>
      </w:r>
      <w:r w:rsidRPr="00AD2AF8">
        <w:rPr>
          <w:rFonts w:ascii="仿宋_GB2312" w:eastAsia="仿宋_GB2312" w:hAnsi="微软雅黑" w:cs="宋体" w:hint="eastAsia"/>
          <w:kern w:val="0"/>
          <w:sz w:val="32"/>
          <w:szCs w:val="32"/>
        </w:rPr>
        <w:t>分且具备处罚情形的，列入评标专家“黑名单”，暂停其在呼和浩特市公共资源交易平台的评标资格，并将考核情况报送专家库建设部门。</w:t>
      </w:r>
    </w:p>
    <w:p w:rsidR="000F2C9D" w:rsidRDefault="000F2C9D" w:rsidP="00EA755B">
      <w:pPr>
        <w:widowControl/>
        <w:shd w:val="clear" w:color="auto" w:fill="FFFFFF"/>
        <w:spacing w:line="500" w:lineRule="exact"/>
        <w:ind w:firstLine="641"/>
        <w:jc w:val="left"/>
        <w:rPr>
          <w:rFonts w:ascii="仿宋_GB2312" w:eastAsia="仿宋_GB2312" w:hAnsi="微软雅黑" w:cs="宋体"/>
          <w:kern w:val="0"/>
          <w:sz w:val="32"/>
          <w:szCs w:val="32"/>
        </w:rPr>
      </w:pPr>
      <w:r w:rsidRPr="00AD2AF8">
        <w:rPr>
          <w:rFonts w:ascii="仿宋_GB2312" w:eastAsia="仿宋_GB2312" w:hAnsi="微软雅黑" w:cs="宋体" w:hint="eastAsia"/>
          <w:b/>
          <w:kern w:val="0"/>
          <w:sz w:val="32"/>
          <w:szCs w:val="32"/>
        </w:rPr>
        <w:t>第十</w:t>
      </w:r>
      <w:r w:rsidR="000148B3">
        <w:rPr>
          <w:rFonts w:ascii="仿宋_GB2312" w:eastAsia="仿宋_GB2312" w:hAnsi="微软雅黑" w:cs="宋体" w:hint="eastAsia"/>
          <w:b/>
          <w:kern w:val="0"/>
          <w:sz w:val="32"/>
          <w:szCs w:val="32"/>
        </w:rPr>
        <w:t>三</w:t>
      </w:r>
      <w:r w:rsidRPr="00AD2AF8">
        <w:rPr>
          <w:rFonts w:ascii="仿宋_GB2312" w:eastAsia="仿宋_GB2312" w:hAnsi="微软雅黑" w:cs="宋体" w:hint="eastAsia"/>
          <w:b/>
          <w:kern w:val="0"/>
          <w:sz w:val="32"/>
          <w:szCs w:val="32"/>
        </w:rPr>
        <w:t>条</w:t>
      </w:r>
      <w:r w:rsidRPr="00AD2AF8">
        <w:rPr>
          <w:rFonts w:ascii="仿宋_GB2312" w:eastAsia="仿宋_GB2312" w:hAnsi="微软雅黑" w:cs="宋体"/>
          <w:kern w:val="0"/>
          <w:sz w:val="32"/>
          <w:szCs w:val="32"/>
        </w:rPr>
        <w:t xml:space="preserve"> </w:t>
      </w:r>
      <w:r w:rsidRPr="00AD2AF8">
        <w:rPr>
          <w:rFonts w:ascii="仿宋_GB2312" w:eastAsia="仿宋_GB2312" w:hAnsi="微软雅黑" w:cs="宋体" w:hint="eastAsia"/>
          <w:kern w:val="0"/>
          <w:sz w:val="32"/>
          <w:szCs w:val="32"/>
        </w:rPr>
        <w:t>年度考评，专家积分</w:t>
      </w:r>
      <w:r w:rsidRPr="00AD2AF8">
        <w:rPr>
          <w:rFonts w:ascii="仿宋_GB2312" w:eastAsia="仿宋_GB2312" w:hAnsi="微软雅黑" w:cs="宋体"/>
          <w:kern w:val="0"/>
          <w:sz w:val="32"/>
          <w:szCs w:val="32"/>
        </w:rPr>
        <w:t>100</w:t>
      </w:r>
      <w:r w:rsidRPr="00AD2AF8">
        <w:rPr>
          <w:rFonts w:ascii="仿宋_GB2312" w:eastAsia="仿宋_GB2312" w:hAnsi="微软雅黑" w:cs="宋体" w:hint="eastAsia"/>
          <w:kern w:val="0"/>
          <w:sz w:val="32"/>
          <w:szCs w:val="32"/>
        </w:rPr>
        <w:t>分以上按分值排名，进行</w:t>
      </w:r>
      <w:r w:rsidRPr="00AD2AF8">
        <w:rPr>
          <w:rFonts w:ascii="仿宋_GB2312" w:eastAsia="仿宋_GB2312" w:hint="eastAsia"/>
          <w:sz w:val="32"/>
          <w:szCs w:val="32"/>
        </w:rPr>
        <w:t>综合考核后，</w:t>
      </w:r>
      <w:r w:rsidRPr="00AD2AF8">
        <w:rPr>
          <w:rFonts w:ascii="仿宋_GB2312" w:eastAsia="仿宋_GB2312" w:hAnsi="微软雅黑" w:cs="宋体" w:hint="eastAsia"/>
          <w:kern w:val="0"/>
          <w:sz w:val="32"/>
          <w:szCs w:val="32"/>
        </w:rPr>
        <w:t>取前十名进入</w:t>
      </w:r>
      <w:r w:rsidR="00387D80" w:rsidRPr="00AD2AF8">
        <w:rPr>
          <w:rFonts w:ascii="仿宋_GB2312" w:eastAsia="仿宋_GB2312" w:hAnsi="微软雅黑" w:cs="宋体" w:hint="eastAsia"/>
          <w:kern w:val="0"/>
          <w:sz w:val="32"/>
          <w:szCs w:val="32"/>
        </w:rPr>
        <w:t>呼和浩特市交易监督管理局</w:t>
      </w:r>
      <w:r w:rsidRPr="00AD2AF8">
        <w:rPr>
          <w:rFonts w:ascii="仿宋_GB2312" w:eastAsia="仿宋_GB2312" w:hAnsi="微软雅黑" w:cs="宋体" w:hint="eastAsia"/>
          <w:kern w:val="0"/>
          <w:sz w:val="32"/>
          <w:szCs w:val="32"/>
        </w:rPr>
        <w:t>评标专家“红名单”进行外网公示。</w:t>
      </w:r>
    </w:p>
    <w:p w:rsidR="008C16D3" w:rsidRPr="00C93870" w:rsidRDefault="00A60C33" w:rsidP="00EA755B">
      <w:pPr>
        <w:widowControl/>
        <w:shd w:val="clear" w:color="auto" w:fill="FFFFFF"/>
        <w:spacing w:line="500" w:lineRule="exact"/>
        <w:ind w:firstLine="641"/>
        <w:jc w:val="left"/>
        <w:rPr>
          <w:rFonts w:ascii="仿宋_GB2312" w:eastAsia="仿宋_GB2312" w:hAnsi="微软雅黑" w:cs="宋体"/>
          <w:kern w:val="0"/>
          <w:sz w:val="32"/>
          <w:szCs w:val="32"/>
        </w:rPr>
      </w:pPr>
      <w:r w:rsidRPr="00AD2AF8">
        <w:rPr>
          <w:rFonts w:ascii="仿宋_GB2312" w:eastAsia="仿宋_GB2312" w:hAnsi="微软雅黑" w:cs="宋体" w:hint="eastAsia"/>
          <w:b/>
          <w:kern w:val="0"/>
          <w:sz w:val="32"/>
          <w:szCs w:val="32"/>
        </w:rPr>
        <w:t>第十</w:t>
      </w:r>
      <w:r>
        <w:rPr>
          <w:rFonts w:ascii="仿宋_GB2312" w:eastAsia="仿宋_GB2312" w:hAnsi="微软雅黑" w:cs="宋体" w:hint="eastAsia"/>
          <w:b/>
          <w:kern w:val="0"/>
          <w:sz w:val="32"/>
          <w:szCs w:val="32"/>
        </w:rPr>
        <w:t>四</w:t>
      </w:r>
      <w:r w:rsidRPr="00AD2AF8">
        <w:rPr>
          <w:rFonts w:ascii="仿宋_GB2312" w:eastAsia="仿宋_GB2312" w:hAnsi="微软雅黑" w:cs="宋体" w:hint="eastAsia"/>
          <w:b/>
          <w:kern w:val="0"/>
          <w:sz w:val="32"/>
          <w:szCs w:val="32"/>
        </w:rPr>
        <w:t>条</w:t>
      </w:r>
      <w:r>
        <w:rPr>
          <w:rFonts w:ascii="仿宋_GB2312" w:eastAsia="仿宋_GB2312" w:hAnsi="微软雅黑" w:cs="宋体" w:hint="eastAsia"/>
          <w:b/>
          <w:kern w:val="0"/>
          <w:sz w:val="32"/>
          <w:szCs w:val="32"/>
        </w:rPr>
        <w:t xml:space="preserve"> </w:t>
      </w:r>
      <w:r w:rsidR="008C16D3" w:rsidRPr="00C93870">
        <w:rPr>
          <w:rFonts w:ascii="仿宋_GB2312" w:eastAsia="仿宋_GB2312" w:hAnsi="微软雅黑" w:cs="宋体" w:hint="eastAsia"/>
          <w:kern w:val="0"/>
          <w:sz w:val="32"/>
          <w:szCs w:val="32"/>
        </w:rPr>
        <w:t>评标专家有下列情形之一的，予以表扬，并告知</w:t>
      </w:r>
      <w:r w:rsidR="00EE45B7" w:rsidRPr="00C93870">
        <w:rPr>
          <w:rFonts w:ascii="仿宋_GB2312" w:eastAsia="仿宋_GB2312" w:hAnsi="微软雅黑" w:cs="宋体" w:hint="eastAsia"/>
          <w:kern w:val="0"/>
          <w:sz w:val="32"/>
          <w:szCs w:val="32"/>
        </w:rPr>
        <w:t>其</w:t>
      </w:r>
      <w:r w:rsidR="008C16D3" w:rsidRPr="00C93870">
        <w:rPr>
          <w:rFonts w:ascii="仿宋_GB2312" w:eastAsia="仿宋_GB2312" w:hAnsi="微软雅黑" w:cs="宋体" w:hint="eastAsia"/>
          <w:kern w:val="0"/>
          <w:sz w:val="32"/>
          <w:szCs w:val="32"/>
        </w:rPr>
        <w:t>所在单位：</w:t>
      </w:r>
    </w:p>
    <w:p w:rsidR="008C16D3" w:rsidRPr="00A60C33" w:rsidRDefault="008C16D3" w:rsidP="008C16D3">
      <w:pPr>
        <w:widowControl/>
        <w:shd w:val="clear" w:color="auto" w:fill="FFFFFF"/>
        <w:spacing w:line="500" w:lineRule="exact"/>
        <w:ind w:firstLine="641"/>
        <w:jc w:val="left"/>
        <w:rPr>
          <w:rFonts w:ascii="仿宋_GB2312" w:eastAsia="仿宋_GB2312" w:hAnsi="微软雅黑" w:cs="宋体"/>
          <w:kern w:val="0"/>
          <w:sz w:val="32"/>
          <w:szCs w:val="32"/>
        </w:rPr>
      </w:pPr>
      <w:r w:rsidRPr="00A60C33">
        <w:rPr>
          <w:rFonts w:ascii="仿宋_GB2312" w:eastAsia="仿宋_GB2312" w:hAnsi="微软雅黑" w:cs="宋体" w:hint="eastAsia"/>
          <w:kern w:val="0"/>
          <w:sz w:val="32"/>
          <w:szCs w:val="32"/>
        </w:rPr>
        <w:t>（一）在评标中发现资格预审文件、招标文件存在重大瑕疵，避免产生不良后果；</w:t>
      </w:r>
    </w:p>
    <w:p w:rsidR="008C16D3" w:rsidRPr="00A60C33" w:rsidRDefault="008C16D3" w:rsidP="008C16D3">
      <w:pPr>
        <w:widowControl/>
        <w:shd w:val="clear" w:color="auto" w:fill="FFFFFF"/>
        <w:spacing w:line="500" w:lineRule="exact"/>
        <w:ind w:firstLine="641"/>
        <w:jc w:val="left"/>
        <w:rPr>
          <w:rFonts w:ascii="仿宋_GB2312" w:eastAsia="仿宋_GB2312" w:hAnsi="微软雅黑" w:cs="宋体"/>
          <w:kern w:val="0"/>
          <w:sz w:val="32"/>
          <w:szCs w:val="32"/>
        </w:rPr>
      </w:pPr>
      <w:r w:rsidRPr="00A60C33">
        <w:rPr>
          <w:rFonts w:ascii="仿宋_GB2312" w:eastAsia="仿宋_GB2312" w:hAnsi="微软雅黑" w:cs="宋体" w:hint="eastAsia"/>
          <w:kern w:val="0"/>
          <w:sz w:val="32"/>
          <w:szCs w:val="32"/>
        </w:rPr>
        <w:t>（二）举报招投标活动中违法违规违纪行为，经查实属实；</w:t>
      </w:r>
    </w:p>
    <w:p w:rsidR="008C16D3" w:rsidRPr="00A60C33" w:rsidRDefault="008C16D3" w:rsidP="008C16D3">
      <w:pPr>
        <w:widowControl/>
        <w:shd w:val="clear" w:color="auto" w:fill="FFFFFF"/>
        <w:spacing w:line="500" w:lineRule="exact"/>
        <w:ind w:firstLine="641"/>
        <w:jc w:val="left"/>
        <w:rPr>
          <w:rFonts w:ascii="仿宋_GB2312" w:eastAsia="仿宋_GB2312" w:hAnsi="微软雅黑" w:cs="宋体"/>
          <w:b/>
          <w:kern w:val="0"/>
          <w:sz w:val="32"/>
          <w:szCs w:val="32"/>
        </w:rPr>
      </w:pPr>
      <w:r w:rsidRPr="00A60C33">
        <w:rPr>
          <w:rFonts w:ascii="仿宋_GB2312" w:eastAsia="仿宋_GB2312" w:hAnsi="微软雅黑" w:cs="宋体" w:hint="eastAsia"/>
          <w:kern w:val="0"/>
          <w:sz w:val="32"/>
          <w:szCs w:val="32"/>
        </w:rPr>
        <w:t>（三）</w:t>
      </w:r>
      <w:r w:rsidR="00EE45B7" w:rsidRPr="00A60C33">
        <w:rPr>
          <w:rFonts w:ascii="仿宋_GB2312" w:eastAsia="仿宋_GB2312" w:hAnsi="微软雅黑" w:cs="宋体" w:hint="eastAsia"/>
          <w:kern w:val="0"/>
          <w:sz w:val="32"/>
          <w:szCs w:val="32"/>
        </w:rPr>
        <w:t>向</w:t>
      </w:r>
      <w:r w:rsidRPr="00A60C33">
        <w:rPr>
          <w:rFonts w:ascii="仿宋_GB2312" w:eastAsia="仿宋_GB2312" w:hAnsi="微软雅黑" w:cs="宋体" w:hint="eastAsia"/>
          <w:kern w:val="0"/>
          <w:sz w:val="32"/>
          <w:szCs w:val="32"/>
        </w:rPr>
        <w:t>主管部门、公共资源交易中心、招标人书面提出建议意见并采纳；</w:t>
      </w:r>
    </w:p>
    <w:p w:rsidR="000F2C9D" w:rsidRPr="00AD2AF8" w:rsidRDefault="000F2C9D" w:rsidP="00EA755B">
      <w:pPr>
        <w:widowControl/>
        <w:shd w:val="clear" w:color="auto" w:fill="FFFFFF"/>
        <w:spacing w:line="500" w:lineRule="exact"/>
        <w:ind w:firstLine="641"/>
        <w:jc w:val="left"/>
        <w:rPr>
          <w:rFonts w:ascii="微软雅黑" w:eastAsia="微软雅黑" w:hAnsi="微软雅黑" w:cs="宋体"/>
          <w:kern w:val="0"/>
          <w:szCs w:val="21"/>
        </w:rPr>
      </w:pPr>
      <w:r w:rsidRPr="00AD2AF8">
        <w:rPr>
          <w:rFonts w:ascii="仿宋_GB2312" w:eastAsia="仿宋_GB2312" w:hAnsi="微软雅黑" w:cs="宋体" w:hint="eastAsia"/>
          <w:b/>
          <w:kern w:val="0"/>
          <w:sz w:val="32"/>
          <w:szCs w:val="32"/>
        </w:rPr>
        <w:t>第十</w:t>
      </w:r>
      <w:r w:rsidR="00C93870">
        <w:rPr>
          <w:rFonts w:ascii="仿宋_GB2312" w:eastAsia="仿宋_GB2312" w:hAnsi="微软雅黑" w:cs="宋体" w:hint="eastAsia"/>
          <w:b/>
          <w:kern w:val="0"/>
          <w:sz w:val="32"/>
          <w:szCs w:val="32"/>
        </w:rPr>
        <w:t>五</w:t>
      </w:r>
      <w:r w:rsidRPr="00AD2AF8">
        <w:rPr>
          <w:rFonts w:ascii="仿宋_GB2312" w:eastAsia="仿宋_GB2312" w:hAnsi="微软雅黑" w:cs="宋体" w:hint="eastAsia"/>
          <w:b/>
          <w:kern w:val="0"/>
          <w:sz w:val="32"/>
          <w:szCs w:val="32"/>
        </w:rPr>
        <w:t>条</w:t>
      </w:r>
      <w:r w:rsidRPr="00AD2AF8">
        <w:rPr>
          <w:rFonts w:ascii="仿宋_GB2312" w:eastAsia="仿宋_GB2312" w:hAnsi="微软雅黑" w:cs="宋体"/>
          <w:b/>
          <w:kern w:val="0"/>
          <w:sz w:val="32"/>
          <w:szCs w:val="32"/>
        </w:rPr>
        <w:t xml:space="preserve"> </w:t>
      </w:r>
      <w:r w:rsidRPr="00AD2AF8">
        <w:rPr>
          <w:rFonts w:ascii="仿宋_GB2312" w:eastAsia="仿宋_GB2312" w:hAnsi="微软雅黑" w:cs="宋体" w:hint="eastAsia"/>
          <w:kern w:val="0"/>
          <w:sz w:val="32"/>
          <w:szCs w:val="32"/>
        </w:rPr>
        <w:t>评标专家劳务报酬由代理机构严格按照《内蒙古自治区公共资源交易评标评审专家劳务报酬支付标准和其他交易服务收费标准》（</w:t>
      </w:r>
      <w:proofErr w:type="gramStart"/>
      <w:r w:rsidRPr="00AD2AF8">
        <w:rPr>
          <w:rFonts w:ascii="仿宋_GB2312" w:eastAsia="仿宋_GB2312" w:hAnsi="微软雅黑" w:cs="宋体" w:hint="eastAsia"/>
          <w:kern w:val="0"/>
          <w:sz w:val="32"/>
          <w:szCs w:val="32"/>
        </w:rPr>
        <w:t>内公资管</w:t>
      </w:r>
      <w:proofErr w:type="gramEnd"/>
      <w:r w:rsidRPr="00AD2AF8">
        <w:rPr>
          <w:rFonts w:ascii="仿宋_GB2312" w:eastAsia="仿宋_GB2312" w:hAnsi="微软雅黑" w:cs="宋体" w:hint="eastAsia"/>
          <w:kern w:val="0"/>
          <w:sz w:val="32"/>
          <w:szCs w:val="32"/>
        </w:rPr>
        <w:t>发〔</w:t>
      </w:r>
      <w:r w:rsidRPr="00AD2AF8">
        <w:rPr>
          <w:rFonts w:ascii="仿宋_GB2312" w:eastAsia="仿宋_GB2312" w:hAnsi="微软雅黑" w:cs="宋体"/>
          <w:kern w:val="0"/>
          <w:sz w:val="32"/>
          <w:szCs w:val="32"/>
        </w:rPr>
        <w:t>2017</w:t>
      </w:r>
      <w:r w:rsidRPr="00AD2AF8">
        <w:rPr>
          <w:rFonts w:ascii="仿宋_GB2312" w:eastAsia="仿宋_GB2312" w:hAnsi="微软雅黑" w:cs="宋体" w:hint="eastAsia"/>
          <w:kern w:val="0"/>
          <w:sz w:val="32"/>
          <w:szCs w:val="32"/>
        </w:rPr>
        <w:t>〕</w:t>
      </w:r>
      <w:r w:rsidRPr="00AD2AF8">
        <w:rPr>
          <w:rFonts w:ascii="仿宋_GB2312" w:eastAsia="仿宋_GB2312" w:hAnsi="微软雅黑" w:cs="宋体"/>
          <w:kern w:val="0"/>
          <w:sz w:val="32"/>
          <w:szCs w:val="32"/>
        </w:rPr>
        <w:t>16</w:t>
      </w:r>
      <w:r w:rsidRPr="00AD2AF8">
        <w:rPr>
          <w:rFonts w:ascii="仿宋_GB2312" w:eastAsia="仿宋_GB2312" w:hAnsi="微软雅黑" w:cs="宋体" w:hint="eastAsia"/>
          <w:kern w:val="0"/>
          <w:sz w:val="32"/>
          <w:szCs w:val="32"/>
        </w:rPr>
        <w:t>号）相关规定进行发放，不得随意提高或降低评标专家劳务报酬。</w:t>
      </w:r>
    </w:p>
    <w:p w:rsidR="000F2C9D" w:rsidRPr="00AD2AF8" w:rsidRDefault="000F2C9D" w:rsidP="00EA755B">
      <w:pPr>
        <w:widowControl/>
        <w:shd w:val="clear" w:color="auto" w:fill="FFFFFF"/>
        <w:spacing w:line="500" w:lineRule="exact"/>
        <w:ind w:firstLine="641"/>
        <w:jc w:val="left"/>
        <w:rPr>
          <w:rFonts w:ascii="仿宋_GB2312" w:eastAsia="仿宋_GB2312" w:hAnsi="微软雅黑" w:cs="宋体"/>
          <w:kern w:val="0"/>
          <w:sz w:val="32"/>
          <w:szCs w:val="32"/>
        </w:rPr>
      </w:pPr>
      <w:r w:rsidRPr="00AD2AF8">
        <w:rPr>
          <w:rFonts w:ascii="仿宋_GB2312" w:eastAsia="仿宋_GB2312" w:hAnsi="微软雅黑" w:cs="宋体" w:hint="eastAsia"/>
          <w:b/>
          <w:kern w:val="0"/>
          <w:sz w:val="32"/>
          <w:szCs w:val="32"/>
        </w:rPr>
        <w:t>第十</w:t>
      </w:r>
      <w:r w:rsidR="00C93870">
        <w:rPr>
          <w:rFonts w:ascii="仿宋_GB2312" w:eastAsia="仿宋_GB2312" w:hAnsi="微软雅黑" w:cs="宋体" w:hint="eastAsia"/>
          <w:b/>
          <w:kern w:val="0"/>
          <w:sz w:val="32"/>
          <w:szCs w:val="32"/>
        </w:rPr>
        <w:t>六</w:t>
      </w:r>
      <w:r w:rsidRPr="00AD2AF8">
        <w:rPr>
          <w:rFonts w:ascii="仿宋_GB2312" w:eastAsia="仿宋_GB2312" w:hAnsi="微软雅黑" w:cs="宋体" w:hint="eastAsia"/>
          <w:b/>
          <w:kern w:val="0"/>
          <w:sz w:val="32"/>
          <w:szCs w:val="32"/>
        </w:rPr>
        <w:t>条</w:t>
      </w:r>
      <w:r w:rsidRPr="00AD2AF8">
        <w:rPr>
          <w:rFonts w:ascii="仿宋_GB2312" w:eastAsia="仿宋_GB2312" w:hAnsi="微软雅黑" w:cs="宋体"/>
          <w:kern w:val="0"/>
          <w:sz w:val="32"/>
          <w:szCs w:val="32"/>
        </w:rPr>
        <w:t xml:space="preserve"> </w:t>
      </w:r>
      <w:r w:rsidRPr="00AD2AF8">
        <w:rPr>
          <w:rFonts w:ascii="仿宋_GB2312" w:eastAsia="仿宋_GB2312" w:hint="eastAsia"/>
          <w:sz w:val="32"/>
          <w:szCs w:val="32"/>
        </w:rPr>
        <w:t>参与</w:t>
      </w:r>
      <w:r w:rsidR="00D57D0E">
        <w:rPr>
          <w:rFonts w:ascii="仿宋_GB2312" w:eastAsia="仿宋_GB2312" w:hint="eastAsia"/>
          <w:sz w:val="32"/>
          <w:szCs w:val="32"/>
        </w:rPr>
        <w:t>呼和浩特市</w:t>
      </w:r>
      <w:r w:rsidRPr="00AD2AF8">
        <w:rPr>
          <w:rFonts w:ascii="仿宋_GB2312" w:eastAsia="仿宋_GB2312" w:hint="eastAsia"/>
          <w:sz w:val="32"/>
          <w:szCs w:val="32"/>
        </w:rPr>
        <w:t>公共资源交易平台评标活动的区外评标专家和招标人代表的动态考核，参照本细则执行。</w:t>
      </w:r>
    </w:p>
    <w:p w:rsidR="000F2C9D" w:rsidRPr="00325BD4" w:rsidRDefault="000F2C9D" w:rsidP="00EA755B">
      <w:pPr>
        <w:widowControl/>
        <w:shd w:val="clear" w:color="auto" w:fill="FFFFFF"/>
        <w:spacing w:line="500" w:lineRule="exact"/>
        <w:ind w:firstLine="641"/>
        <w:jc w:val="left"/>
        <w:rPr>
          <w:rFonts w:ascii="仿宋_GB2312" w:eastAsia="仿宋_GB2312"/>
          <w:sz w:val="32"/>
          <w:szCs w:val="32"/>
        </w:rPr>
      </w:pPr>
      <w:r w:rsidRPr="00AD2AF8">
        <w:rPr>
          <w:rFonts w:ascii="仿宋_GB2312" w:eastAsia="仿宋_GB2312" w:hAnsi="微软雅黑" w:cs="宋体" w:hint="eastAsia"/>
          <w:b/>
          <w:kern w:val="0"/>
          <w:sz w:val="32"/>
          <w:szCs w:val="32"/>
        </w:rPr>
        <w:t>第十</w:t>
      </w:r>
      <w:r w:rsidR="00C93870">
        <w:rPr>
          <w:rFonts w:ascii="仿宋_GB2312" w:eastAsia="仿宋_GB2312" w:hAnsi="微软雅黑" w:cs="宋体" w:hint="eastAsia"/>
          <w:b/>
          <w:kern w:val="0"/>
          <w:sz w:val="32"/>
          <w:szCs w:val="32"/>
        </w:rPr>
        <w:t>七</w:t>
      </w:r>
      <w:r w:rsidRPr="00AD2AF8">
        <w:rPr>
          <w:rFonts w:ascii="仿宋_GB2312" w:eastAsia="仿宋_GB2312" w:hAnsi="微软雅黑" w:cs="宋体" w:hint="eastAsia"/>
          <w:b/>
          <w:kern w:val="0"/>
          <w:sz w:val="32"/>
          <w:szCs w:val="32"/>
        </w:rPr>
        <w:t>条</w:t>
      </w:r>
      <w:r w:rsidRPr="00AD2AF8">
        <w:rPr>
          <w:rFonts w:ascii="仿宋_GB2312" w:eastAsia="仿宋_GB2312" w:hAnsi="微软雅黑" w:cs="宋体"/>
          <w:kern w:val="0"/>
          <w:sz w:val="32"/>
          <w:szCs w:val="32"/>
        </w:rPr>
        <w:t xml:space="preserve"> </w:t>
      </w:r>
      <w:r w:rsidRPr="00AD2AF8">
        <w:rPr>
          <w:rFonts w:ascii="仿宋_GB2312" w:eastAsia="仿宋_GB2312" w:hAnsi="微软雅黑" w:cs="宋体" w:hint="eastAsia"/>
          <w:kern w:val="0"/>
          <w:sz w:val="32"/>
          <w:szCs w:val="32"/>
        </w:rPr>
        <w:t>由</w:t>
      </w:r>
      <w:r w:rsidRPr="00AD2AF8">
        <w:rPr>
          <w:rFonts w:ascii="仿宋_GB2312" w:eastAsia="仿宋_GB2312" w:hint="eastAsia"/>
          <w:sz w:val="32"/>
          <w:szCs w:val="32"/>
        </w:rPr>
        <w:t>项目负责人和现场监督人员进行评标专家日常考评的具体工作，待项目完成后上报专家管理科。</w:t>
      </w:r>
    </w:p>
    <w:p w:rsidR="000F2C9D" w:rsidRPr="00A60C33" w:rsidRDefault="000F2C9D" w:rsidP="00A60C33">
      <w:pPr>
        <w:widowControl/>
        <w:shd w:val="clear" w:color="auto" w:fill="FFFFFF"/>
        <w:spacing w:line="500" w:lineRule="exact"/>
        <w:ind w:firstLine="641"/>
        <w:jc w:val="left"/>
        <w:rPr>
          <w:rFonts w:ascii="微软雅黑" w:eastAsia="微软雅黑" w:hAnsi="微软雅黑" w:cs="宋体"/>
          <w:kern w:val="0"/>
          <w:szCs w:val="21"/>
        </w:rPr>
      </w:pPr>
      <w:r w:rsidRPr="00325BD4">
        <w:rPr>
          <w:rFonts w:ascii="仿宋_GB2312" w:eastAsia="仿宋_GB2312" w:hAnsi="微软雅黑" w:cs="宋体" w:hint="eastAsia"/>
          <w:b/>
          <w:kern w:val="0"/>
          <w:sz w:val="32"/>
          <w:szCs w:val="32"/>
        </w:rPr>
        <w:t>第十</w:t>
      </w:r>
      <w:r w:rsidR="00C93870">
        <w:rPr>
          <w:rFonts w:ascii="仿宋_GB2312" w:eastAsia="仿宋_GB2312" w:hAnsi="微软雅黑" w:cs="宋体" w:hint="eastAsia"/>
          <w:b/>
          <w:kern w:val="0"/>
          <w:sz w:val="32"/>
          <w:szCs w:val="32"/>
        </w:rPr>
        <w:t>八</w:t>
      </w:r>
      <w:r w:rsidRPr="00325BD4">
        <w:rPr>
          <w:rFonts w:ascii="仿宋_GB2312" w:eastAsia="仿宋_GB2312" w:hAnsi="微软雅黑" w:cs="宋体" w:hint="eastAsia"/>
          <w:b/>
          <w:kern w:val="0"/>
          <w:sz w:val="32"/>
          <w:szCs w:val="32"/>
        </w:rPr>
        <w:t>条</w:t>
      </w:r>
      <w:r w:rsidRPr="00325BD4">
        <w:rPr>
          <w:rFonts w:ascii="仿宋_GB2312" w:eastAsia="仿宋_GB2312" w:hAnsi="微软雅黑" w:cs="宋体"/>
          <w:kern w:val="0"/>
          <w:sz w:val="32"/>
          <w:szCs w:val="32"/>
        </w:rPr>
        <w:t xml:space="preserve"> </w:t>
      </w:r>
      <w:r w:rsidRPr="00325BD4">
        <w:rPr>
          <w:rFonts w:ascii="仿宋_GB2312" w:eastAsia="仿宋_GB2312" w:hAnsi="微软雅黑" w:cs="宋体" w:hint="eastAsia"/>
          <w:kern w:val="0"/>
          <w:sz w:val="32"/>
          <w:szCs w:val="32"/>
        </w:rPr>
        <w:t>本规定自</w:t>
      </w:r>
      <w:r w:rsidRPr="00325BD4">
        <w:rPr>
          <w:rFonts w:ascii="仿宋_GB2312" w:eastAsia="仿宋_GB2312" w:hAnsi="微软雅黑" w:cs="宋体"/>
          <w:kern w:val="0"/>
          <w:sz w:val="32"/>
          <w:szCs w:val="32"/>
        </w:rPr>
        <w:t>202</w:t>
      </w:r>
      <w:r w:rsidR="0017104E">
        <w:rPr>
          <w:rFonts w:ascii="仿宋_GB2312" w:eastAsia="仿宋_GB2312" w:hAnsi="微软雅黑" w:cs="宋体" w:hint="eastAsia"/>
          <w:kern w:val="0"/>
          <w:sz w:val="32"/>
          <w:szCs w:val="32"/>
        </w:rPr>
        <w:t>1</w:t>
      </w:r>
      <w:r w:rsidRPr="00325BD4">
        <w:rPr>
          <w:rFonts w:ascii="仿宋_GB2312" w:eastAsia="仿宋_GB2312" w:hAnsi="微软雅黑" w:cs="宋体" w:hint="eastAsia"/>
          <w:kern w:val="0"/>
          <w:sz w:val="32"/>
          <w:szCs w:val="32"/>
        </w:rPr>
        <w:t>年</w:t>
      </w:r>
      <w:r w:rsidRPr="00325BD4">
        <w:rPr>
          <w:rFonts w:ascii="仿宋_GB2312" w:eastAsia="仿宋_GB2312" w:hAnsi="微软雅黑" w:cs="宋体"/>
          <w:kern w:val="0"/>
          <w:sz w:val="32"/>
          <w:szCs w:val="32"/>
        </w:rPr>
        <w:t>10</w:t>
      </w:r>
      <w:r w:rsidRPr="00325BD4">
        <w:rPr>
          <w:rFonts w:ascii="仿宋_GB2312" w:eastAsia="仿宋_GB2312" w:hAnsi="微软雅黑" w:cs="宋体" w:hint="eastAsia"/>
          <w:kern w:val="0"/>
          <w:sz w:val="32"/>
          <w:szCs w:val="32"/>
        </w:rPr>
        <w:t>月</w:t>
      </w:r>
      <w:r w:rsidRPr="00325BD4">
        <w:rPr>
          <w:rFonts w:ascii="仿宋_GB2312" w:eastAsia="仿宋_GB2312" w:hAnsi="微软雅黑" w:cs="宋体"/>
          <w:kern w:val="0"/>
          <w:sz w:val="32"/>
          <w:szCs w:val="32"/>
        </w:rPr>
        <w:t>1</w:t>
      </w:r>
      <w:r w:rsidRPr="00325BD4">
        <w:rPr>
          <w:rFonts w:ascii="仿宋_GB2312" w:eastAsia="仿宋_GB2312" w:hAnsi="微软雅黑" w:cs="宋体" w:hint="eastAsia"/>
          <w:kern w:val="0"/>
          <w:sz w:val="32"/>
          <w:szCs w:val="32"/>
        </w:rPr>
        <w:t>日起执行。</w:t>
      </w:r>
    </w:p>
    <w:sectPr w:rsidR="000F2C9D" w:rsidRPr="00A60C33" w:rsidSect="00A60C3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359" w:rsidRDefault="001E6359" w:rsidP="00466591">
      <w:r>
        <w:separator/>
      </w:r>
    </w:p>
  </w:endnote>
  <w:endnote w:type="continuationSeparator" w:id="0">
    <w:p w:rsidR="001E6359" w:rsidRDefault="001E6359" w:rsidP="0046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C9D" w:rsidRDefault="000F2C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C9D" w:rsidRDefault="000F2C9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C9D" w:rsidRDefault="000F2C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359" w:rsidRDefault="001E6359" w:rsidP="00466591">
      <w:r>
        <w:separator/>
      </w:r>
    </w:p>
  </w:footnote>
  <w:footnote w:type="continuationSeparator" w:id="0">
    <w:p w:rsidR="001E6359" w:rsidRDefault="001E6359" w:rsidP="00466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C9D" w:rsidRDefault="000F2C9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C9D" w:rsidRDefault="000F2C9D" w:rsidP="00E46676">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C9D" w:rsidRDefault="000F2C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04970"/>
    <w:multiLevelType w:val="hybridMultilevel"/>
    <w:tmpl w:val="0CB01EAA"/>
    <w:lvl w:ilvl="0" w:tplc="5B1CC8CE">
      <w:start w:val="1"/>
      <w:numFmt w:val="japaneseCounting"/>
      <w:lvlText w:val="%1、"/>
      <w:lvlJc w:val="left"/>
      <w:pPr>
        <w:ind w:left="1270" w:hanging="63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54712F56"/>
    <w:multiLevelType w:val="hybridMultilevel"/>
    <w:tmpl w:val="0506F876"/>
    <w:lvl w:ilvl="0" w:tplc="97D8A980">
      <w:start w:val="1"/>
      <w:numFmt w:val="japaneseCounting"/>
      <w:lvlText w:val="（%1）"/>
      <w:lvlJc w:val="left"/>
      <w:pPr>
        <w:ind w:left="2231" w:hanging="159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2">
    <w:nsid w:val="6D0C4426"/>
    <w:multiLevelType w:val="hybridMultilevel"/>
    <w:tmpl w:val="303E3452"/>
    <w:lvl w:ilvl="0" w:tplc="3418011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1911AB3"/>
    <w:multiLevelType w:val="hybridMultilevel"/>
    <w:tmpl w:val="C1DA7AC6"/>
    <w:lvl w:ilvl="0" w:tplc="EEEC7D2E">
      <w:start w:val="1"/>
      <w:numFmt w:val="japaneseCounting"/>
      <w:lvlText w:val="%1、"/>
      <w:lvlJc w:val="left"/>
      <w:pPr>
        <w:ind w:left="1520" w:hanging="720"/>
      </w:pPr>
      <w:rPr>
        <w:rFonts w:cs="Times New Roman" w:hint="default"/>
      </w:rPr>
    </w:lvl>
    <w:lvl w:ilvl="1" w:tplc="04090019" w:tentative="1">
      <w:start w:val="1"/>
      <w:numFmt w:val="lowerLetter"/>
      <w:lvlText w:val="%2)"/>
      <w:lvlJc w:val="left"/>
      <w:pPr>
        <w:ind w:left="1640" w:hanging="420"/>
      </w:pPr>
      <w:rPr>
        <w:rFonts w:cs="Times New Roman"/>
      </w:rPr>
    </w:lvl>
    <w:lvl w:ilvl="2" w:tplc="0409001B" w:tentative="1">
      <w:start w:val="1"/>
      <w:numFmt w:val="lowerRoman"/>
      <w:lvlText w:val="%3."/>
      <w:lvlJc w:val="righ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9" w:tentative="1">
      <w:start w:val="1"/>
      <w:numFmt w:val="lowerLetter"/>
      <w:lvlText w:val="%5)"/>
      <w:lvlJc w:val="left"/>
      <w:pPr>
        <w:ind w:left="2900" w:hanging="420"/>
      </w:pPr>
      <w:rPr>
        <w:rFonts w:cs="Times New Roman"/>
      </w:rPr>
    </w:lvl>
    <w:lvl w:ilvl="5" w:tplc="0409001B" w:tentative="1">
      <w:start w:val="1"/>
      <w:numFmt w:val="lowerRoman"/>
      <w:lvlText w:val="%6."/>
      <w:lvlJc w:val="righ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9" w:tentative="1">
      <w:start w:val="1"/>
      <w:numFmt w:val="lowerLetter"/>
      <w:lvlText w:val="%8)"/>
      <w:lvlJc w:val="left"/>
      <w:pPr>
        <w:ind w:left="4160" w:hanging="420"/>
      </w:pPr>
      <w:rPr>
        <w:rFonts w:cs="Times New Roman"/>
      </w:rPr>
    </w:lvl>
    <w:lvl w:ilvl="8" w:tplc="0409001B" w:tentative="1">
      <w:start w:val="1"/>
      <w:numFmt w:val="lowerRoman"/>
      <w:lvlText w:val="%9."/>
      <w:lvlJc w:val="right"/>
      <w:pPr>
        <w:ind w:left="4580"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05"/>
    <w:rsid w:val="000148B3"/>
    <w:rsid w:val="0007661E"/>
    <w:rsid w:val="00086228"/>
    <w:rsid w:val="000879DD"/>
    <w:rsid w:val="0009143E"/>
    <w:rsid w:val="00097983"/>
    <w:rsid w:val="000A628A"/>
    <w:rsid w:val="000B6C32"/>
    <w:rsid w:val="000D777B"/>
    <w:rsid w:val="000E31DB"/>
    <w:rsid w:val="000F04A0"/>
    <w:rsid w:val="000F13DA"/>
    <w:rsid w:val="000F2C9D"/>
    <w:rsid w:val="00121338"/>
    <w:rsid w:val="00141B08"/>
    <w:rsid w:val="00151516"/>
    <w:rsid w:val="0015583C"/>
    <w:rsid w:val="0017104E"/>
    <w:rsid w:val="001B7E47"/>
    <w:rsid w:val="001C1C2E"/>
    <w:rsid w:val="001E6359"/>
    <w:rsid w:val="001F6B24"/>
    <w:rsid w:val="00207144"/>
    <w:rsid w:val="00237C43"/>
    <w:rsid w:val="0024283B"/>
    <w:rsid w:val="00253E58"/>
    <w:rsid w:val="0026395B"/>
    <w:rsid w:val="002751AE"/>
    <w:rsid w:val="002A044A"/>
    <w:rsid w:val="002C6A15"/>
    <w:rsid w:val="002E1AB2"/>
    <w:rsid w:val="002F16CF"/>
    <w:rsid w:val="002F41DC"/>
    <w:rsid w:val="00313D83"/>
    <w:rsid w:val="00325BD4"/>
    <w:rsid w:val="00344771"/>
    <w:rsid w:val="00366305"/>
    <w:rsid w:val="003773AB"/>
    <w:rsid w:val="00382E90"/>
    <w:rsid w:val="00387D80"/>
    <w:rsid w:val="00391E5D"/>
    <w:rsid w:val="003D13D1"/>
    <w:rsid w:val="003E0136"/>
    <w:rsid w:val="003F00F7"/>
    <w:rsid w:val="003F57F3"/>
    <w:rsid w:val="00404705"/>
    <w:rsid w:val="004212C8"/>
    <w:rsid w:val="00432984"/>
    <w:rsid w:val="00465DAF"/>
    <w:rsid w:val="00466591"/>
    <w:rsid w:val="00466634"/>
    <w:rsid w:val="004741A1"/>
    <w:rsid w:val="004969A4"/>
    <w:rsid w:val="004B4A6C"/>
    <w:rsid w:val="004C28D2"/>
    <w:rsid w:val="004C5C37"/>
    <w:rsid w:val="004E34B2"/>
    <w:rsid w:val="005268C7"/>
    <w:rsid w:val="005625C3"/>
    <w:rsid w:val="00565C80"/>
    <w:rsid w:val="00571F6E"/>
    <w:rsid w:val="005A791D"/>
    <w:rsid w:val="005C1B8B"/>
    <w:rsid w:val="005C4EE8"/>
    <w:rsid w:val="005C4F1C"/>
    <w:rsid w:val="005C693F"/>
    <w:rsid w:val="005C6A9F"/>
    <w:rsid w:val="005D13C3"/>
    <w:rsid w:val="00650D3F"/>
    <w:rsid w:val="00652757"/>
    <w:rsid w:val="00653D77"/>
    <w:rsid w:val="00662969"/>
    <w:rsid w:val="00666529"/>
    <w:rsid w:val="00670299"/>
    <w:rsid w:val="00684CC0"/>
    <w:rsid w:val="006903E6"/>
    <w:rsid w:val="00690E79"/>
    <w:rsid w:val="006972FE"/>
    <w:rsid w:val="006A3F40"/>
    <w:rsid w:val="006A5F9C"/>
    <w:rsid w:val="006B16FA"/>
    <w:rsid w:val="006B2EA3"/>
    <w:rsid w:val="006C3010"/>
    <w:rsid w:val="006E0883"/>
    <w:rsid w:val="006F3695"/>
    <w:rsid w:val="006F3CB0"/>
    <w:rsid w:val="006F7787"/>
    <w:rsid w:val="00724F92"/>
    <w:rsid w:val="007312AF"/>
    <w:rsid w:val="00731458"/>
    <w:rsid w:val="00736F2C"/>
    <w:rsid w:val="0074075F"/>
    <w:rsid w:val="007452DE"/>
    <w:rsid w:val="00781FC4"/>
    <w:rsid w:val="007B6ADC"/>
    <w:rsid w:val="007C7C09"/>
    <w:rsid w:val="007D4EDB"/>
    <w:rsid w:val="007D6145"/>
    <w:rsid w:val="007D7CB0"/>
    <w:rsid w:val="008042D9"/>
    <w:rsid w:val="008146C8"/>
    <w:rsid w:val="008416F0"/>
    <w:rsid w:val="0084319C"/>
    <w:rsid w:val="008433B0"/>
    <w:rsid w:val="00844F44"/>
    <w:rsid w:val="00854857"/>
    <w:rsid w:val="00856935"/>
    <w:rsid w:val="00880EF3"/>
    <w:rsid w:val="00882840"/>
    <w:rsid w:val="00884749"/>
    <w:rsid w:val="008901DB"/>
    <w:rsid w:val="008B30D7"/>
    <w:rsid w:val="008C16D3"/>
    <w:rsid w:val="008E22FC"/>
    <w:rsid w:val="008F25BD"/>
    <w:rsid w:val="0092503E"/>
    <w:rsid w:val="00933F46"/>
    <w:rsid w:val="00953A81"/>
    <w:rsid w:val="0096756C"/>
    <w:rsid w:val="009746EF"/>
    <w:rsid w:val="00982E44"/>
    <w:rsid w:val="00987B68"/>
    <w:rsid w:val="00996C91"/>
    <w:rsid w:val="009D2E23"/>
    <w:rsid w:val="00A12436"/>
    <w:rsid w:val="00A37FDB"/>
    <w:rsid w:val="00A44E61"/>
    <w:rsid w:val="00A46377"/>
    <w:rsid w:val="00A60BEA"/>
    <w:rsid w:val="00A60C33"/>
    <w:rsid w:val="00A723CC"/>
    <w:rsid w:val="00A91ED2"/>
    <w:rsid w:val="00AD2AF8"/>
    <w:rsid w:val="00AD3065"/>
    <w:rsid w:val="00AF4C51"/>
    <w:rsid w:val="00AF6C8E"/>
    <w:rsid w:val="00B03BCC"/>
    <w:rsid w:val="00B0586C"/>
    <w:rsid w:val="00B27389"/>
    <w:rsid w:val="00B3339E"/>
    <w:rsid w:val="00B34E21"/>
    <w:rsid w:val="00B77A6B"/>
    <w:rsid w:val="00B87E23"/>
    <w:rsid w:val="00B92BC6"/>
    <w:rsid w:val="00BB1885"/>
    <w:rsid w:val="00BC1C2B"/>
    <w:rsid w:val="00BD7DE3"/>
    <w:rsid w:val="00BE5BD2"/>
    <w:rsid w:val="00C41270"/>
    <w:rsid w:val="00C52F17"/>
    <w:rsid w:val="00C56894"/>
    <w:rsid w:val="00C730FF"/>
    <w:rsid w:val="00C75DE0"/>
    <w:rsid w:val="00C827E4"/>
    <w:rsid w:val="00C83631"/>
    <w:rsid w:val="00C93870"/>
    <w:rsid w:val="00CA5F69"/>
    <w:rsid w:val="00CB11C8"/>
    <w:rsid w:val="00CD3982"/>
    <w:rsid w:val="00CE18A4"/>
    <w:rsid w:val="00D0362E"/>
    <w:rsid w:val="00D22F65"/>
    <w:rsid w:val="00D2652B"/>
    <w:rsid w:val="00D322AD"/>
    <w:rsid w:val="00D46A5D"/>
    <w:rsid w:val="00D57D0E"/>
    <w:rsid w:val="00D67082"/>
    <w:rsid w:val="00DA3BDA"/>
    <w:rsid w:val="00DA6FA1"/>
    <w:rsid w:val="00DB6CA0"/>
    <w:rsid w:val="00DC56A9"/>
    <w:rsid w:val="00DD6808"/>
    <w:rsid w:val="00DE2661"/>
    <w:rsid w:val="00DF0422"/>
    <w:rsid w:val="00E02145"/>
    <w:rsid w:val="00E024D3"/>
    <w:rsid w:val="00E175E7"/>
    <w:rsid w:val="00E25532"/>
    <w:rsid w:val="00E27E0E"/>
    <w:rsid w:val="00E3384F"/>
    <w:rsid w:val="00E46676"/>
    <w:rsid w:val="00E95EDA"/>
    <w:rsid w:val="00EA755B"/>
    <w:rsid w:val="00EC6807"/>
    <w:rsid w:val="00EC7B70"/>
    <w:rsid w:val="00EC7F4A"/>
    <w:rsid w:val="00EE0097"/>
    <w:rsid w:val="00EE45B7"/>
    <w:rsid w:val="00EE6975"/>
    <w:rsid w:val="00F1760B"/>
    <w:rsid w:val="00F31FF7"/>
    <w:rsid w:val="00F34786"/>
    <w:rsid w:val="00F51D35"/>
    <w:rsid w:val="00F92751"/>
    <w:rsid w:val="00FA078A"/>
    <w:rsid w:val="00FA6FA8"/>
    <w:rsid w:val="00FB5EB7"/>
    <w:rsid w:val="00FD10A1"/>
    <w:rsid w:val="00FF3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9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143E"/>
    <w:pPr>
      <w:ind w:firstLineChars="200" w:firstLine="420"/>
    </w:pPr>
  </w:style>
  <w:style w:type="paragraph" w:styleId="a4">
    <w:name w:val="header"/>
    <w:basedOn w:val="a"/>
    <w:link w:val="Char"/>
    <w:uiPriority w:val="99"/>
    <w:rsid w:val="0046659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466591"/>
    <w:rPr>
      <w:rFonts w:cs="Times New Roman"/>
      <w:sz w:val="18"/>
      <w:szCs w:val="18"/>
    </w:rPr>
  </w:style>
  <w:style w:type="paragraph" w:styleId="a5">
    <w:name w:val="footer"/>
    <w:basedOn w:val="a"/>
    <w:link w:val="Char0"/>
    <w:uiPriority w:val="99"/>
    <w:rsid w:val="00466591"/>
    <w:pPr>
      <w:tabs>
        <w:tab w:val="center" w:pos="4153"/>
        <w:tab w:val="right" w:pos="8306"/>
      </w:tabs>
      <w:snapToGrid w:val="0"/>
      <w:jc w:val="left"/>
    </w:pPr>
    <w:rPr>
      <w:sz w:val="18"/>
      <w:szCs w:val="18"/>
    </w:rPr>
  </w:style>
  <w:style w:type="character" w:customStyle="1" w:styleId="Char0">
    <w:name w:val="页脚 Char"/>
    <w:link w:val="a5"/>
    <w:uiPriority w:val="99"/>
    <w:locked/>
    <w:rsid w:val="00466591"/>
    <w:rPr>
      <w:rFonts w:cs="Times New Roman"/>
      <w:sz w:val="18"/>
      <w:szCs w:val="18"/>
    </w:rPr>
  </w:style>
  <w:style w:type="paragraph" w:styleId="a6">
    <w:name w:val="Balloon Text"/>
    <w:basedOn w:val="a"/>
    <w:link w:val="Char1"/>
    <w:uiPriority w:val="99"/>
    <w:semiHidden/>
    <w:rsid w:val="00F1760B"/>
    <w:rPr>
      <w:sz w:val="18"/>
      <w:szCs w:val="18"/>
    </w:rPr>
  </w:style>
  <w:style w:type="character" w:customStyle="1" w:styleId="Char1">
    <w:name w:val="批注框文本 Char"/>
    <w:link w:val="a6"/>
    <w:uiPriority w:val="99"/>
    <w:semiHidden/>
    <w:locked/>
    <w:rsid w:val="00F1760B"/>
    <w:rPr>
      <w:rFonts w:cs="Times New Roman"/>
      <w:sz w:val="18"/>
      <w:szCs w:val="18"/>
    </w:rPr>
  </w:style>
  <w:style w:type="table" w:styleId="a7">
    <w:name w:val="Table Grid"/>
    <w:basedOn w:val="a1"/>
    <w:uiPriority w:val="99"/>
    <w:rsid w:val="008B3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uiPriority w:val="99"/>
    <w:qFormat/>
    <w:rsid w:val="00690E79"/>
    <w:rPr>
      <w:rFonts w:cs="Times New Roman"/>
      <w:color w:val="CC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9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143E"/>
    <w:pPr>
      <w:ind w:firstLineChars="200" w:firstLine="420"/>
    </w:pPr>
  </w:style>
  <w:style w:type="paragraph" w:styleId="a4">
    <w:name w:val="header"/>
    <w:basedOn w:val="a"/>
    <w:link w:val="Char"/>
    <w:uiPriority w:val="99"/>
    <w:rsid w:val="0046659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466591"/>
    <w:rPr>
      <w:rFonts w:cs="Times New Roman"/>
      <w:sz w:val="18"/>
      <w:szCs w:val="18"/>
    </w:rPr>
  </w:style>
  <w:style w:type="paragraph" w:styleId="a5">
    <w:name w:val="footer"/>
    <w:basedOn w:val="a"/>
    <w:link w:val="Char0"/>
    <w:uiPriority w:val="99"/>
    <w:rsid w:val="00466591"/>
    <w:pPr>
      <w:tabs>
        <w:tab w:val="center" w:pos="4153"/>
        <w:tab w:val="right" w:pos="8306"/>
      </w:tabs>
      <w:snapToGrid w:val="0"/>
      <w:jc w:val="left"/>
    </w:pPr>
    <w:rPr>
      <w:sz w:val="18"/>
      <w:szCs w:val="18"/>
    </w:rPr>
  </w:style>
  <w:style w:type="character" w:customStyle="1" w:styleId="Char0">
    <w:name w:val="页脚 Char"/>
    <w:link w:val="a5"/>
    <w:uiPriority w:val="99"/>
    <w:locked/>
    <w:rsid w:val="00466591"/>
    <w:rPr>
      <w:rFonts w:cs="Times New Roman"/>
      <w:sz w:val="18"/>
      <w:szCs w:val="18"/>
    </w:rPr>
  </w:style>
  <w:style w:type="paragraph" w:styleId="a6">
    <w:name w:val="Balloon Text"/>
    <w:basedOn w:val="a"/>
    <w:link w:val="Char1"/>
    <w:uiPriority w:val="99"/>
    <w:semiHidden/>
    <w:rsid w:val="00F1760B"/>
    <w:rPr>
      <w:sz w:val="18"/>
      <w:szCs w:val="18"/>
    </w:rPr>
  </w:style>
  <w:style w:type="character" w:customStyle="1" w:styleId="Char1">
    <w:name w:val="批注框文本 Char"/>
    <w:link w:val="a6"/>
    <w:uiPriority w:val="99"/>
    <w:semiHidden/>
    <w:locked/>
    <w:rsid w:val="00F1760B"/>
    <w:rPr>
      <w:rFonts w:cs="Times New Roman"/>
      <w:sz w:val="18"/>
      <w:szCs w:val="18"/>
    </w:rPr>
  </w:style>
  <w:style w:type="table" w:styleId="a7">
    <w:name w:val="Table Grid"/>
    <w:basedOn w:val="a1"/>
    <w:uiPriority w:val="99"/>
    <w:rsid w:val="008B3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uiPriority w:val="99"/>
    <w:qFormat/>
    <w:rsid w:val="00690E79"/>
    <w:rPr>
      <w:rFonts w:cs="Times New Roman"/>
      <w:color w:val="CC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12920">
      <w:marLeft w:val="0"/>
      <w:marRight w:val="0"/>
      <w:marTop w:val="0"/>
      <w:marBottom w:val="0"/>
      <w:divBdr>
        <w:top w:val="none" w:sz="0" w:space="0" w:color="auto"/>
        <w:left w:val="none" w:sz="0" w:space="0" w:color="auto"/>
        <w:bottom w:val="none" w:sz="0" w:space="0" w:color="auto"/>
        <w:right w:val="none" w:sz="0" w:space="0" w:color="auto"/>
      </w:divBdr>
    </w:div>
    <w:div w:id="12069129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TotalTime>
  <Pages>5</Pages>
  <Words>415</Words>
  <Characters>2371</Characters>
  <Application>Microsoft Office Word</Application>
  <DocSecurity>0</DocSecurity>
  <Lines>19</Lines>
  <Paragraphs>5</Paragraphs>
  <ScaleCrop>false</ScaleCrop>
  <Company>Lenovo</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cp:lastModifiedBy>
  <cp:revision>18</cp:revision>
  <cp:lastPrinted>2022-04-24T03:40:00Z</cp:lastPrinted>
  <dcterms:created xsi:type="dcterms:W3CDTF">2021-11-23T08:59:00Z</dcterms:created>
  <dcterms:modified xsi:type="dcterms:W3CDTF">2022-04-25T03:37:00Z</dcterms:modified>
</cp:coreProperties>
</file>